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E7E" w:rsidRPr="00372BCA" w:rsidRDefault="004B64DD" w:rsidP="00022CAA">
      <w:pPr>
        <w:autoSpaceDE w:val="0"/>
        <w:autoSpaceDN w:val="0"/>
        <w:adjustRightInd w:val="0"/>
        <w:spacing w:after="0" w:line="240" w:lineRule="exact"/>
        <w:ind w:firstLine="431"/>
        <w:jc w:val="center"/>
        <w:rPr>
          <w:rFonts w:ascii="Lato" w:hAnsi="Lato"/>
          <w:b/>
          <w:bCs/>
          <w:color w:val="000000"/>
          <w:sz w:val="20"/>
          <w:szCs w:val="20"/>
          <w:u w:val="single"/>
        </w:rPr>
      </w:pPr>
      <w:r w:rsidRPr="00372BCA">
        <w:rPr>
          <w:rFonts w:ascii="Lato" w:hAnsi="Lato"/>
          <w:b/>
          <w:bCs/>
          <w:color w:val="000000"/>
          <w:sz w:val="20"/>
          <w:szCs w:val="20"/>
          <w:u w:val="single"/>
        </w:rPr>
        <w:t>Raport z konsultacji</w:t>
      </w:r>
      <w:r w:rsidR="000608E6" w:rsidRPr="00372BCA">
        <w:rPr>
          <w:rFonts w:ascii="Lato" w:hAnsi="Lato"/>
          <w:b/>
          <w:bCs/>
          <w:color w:val="000000"/>
          <w:sz w:val="20"/>
          <w:szCs w:val="20"/>
          <w:u w:val="single"/>
        </w:rPr>
        <w:t xml:space="preserve"> publicznych i opiniowania</w:t>
      </w:r>
    </w:p>
    <w:p w:rsidR="00D17A78" w:rsidRPr="00372BCA" w:rsidRDefault="00D17A78" w:rsidP="00022CAA">
      <w:pPr>
        <w:autoSpaceDE w:val="0"/>
        <w:autoSpaceDN w:val="0"/>
        <w:adjustRightInd w:val="0"/>
        <w:spacing w:after="0" w:line="240" w:lineRule="exact"/>
        <w:rPr>
          <w:rFonts w:ascii="Lato" w:hAnsi="Lato"/>
          <w:b/>
          <w:bCs/>
          <w:color w:val="000000"/>
          <w:sz w:val="20"/>
          <w:szCs w:val="20"/>
          <w:u w:val="single"/>
        </w:rPr>
      </w:pPr>
    </w:p>
    <w:p w:rsidR="00BF0E7E" w:rsidRPr="00372BCA" w:rsidRDefault="00C10A7E" w:rsidP="00022CAA">
      <w:pPr>
        <w:autoSpaceDE w:val="0"/>
        <w:autoSpaceDN w:val="0"/>
        <w:adjustRightInd w:val="0"/>
        <w:spacing w:after="0" w:line="240" w:lineRule="exact"/>
        <w:jc w:val="both"/>
        <w:rPr>
          <w:rFonts w:ascii="Lato" w:hAnsi="Lato"/>
          <w:b/>
          <w:color w:val="000000"/>
          <w:sz w:val="20"/>
          <w:szCs w:val="20"/>
        </w:rPr>
      </w:pPr>
      <w:r w:rsidRPr="00372BCA">
        <w:rPr>
          <w:rFonts w:ascii="Lato" w:hAnsi="Lato"/>
          <w:b/>
          <w:color w:val="000000"/>
          <w:sz w:val="20"/>
          <w:szCs w:val="20"/>
        </w:rPr>
        <w:t>1. Omówienie wyników przeprowadzonych konsultacji publicznych i opiniowania:</w:t>
      </w:r>
    </w:p>
    <w:p w:rsidR="00677715" w:rsidRPr="00372BCA" w:rsidRDefault="00677715" w:rsidP="00677715">
      <w:pPr>
        <w:pStyle w:val="Akapitzlist"/>
        <w:spacing w:before="120" w:line="240" w:lineRule="exact"/>
        <w:ind w:left="0"/>
        <w:jc w:val="both"/>
        <w:rPr>
          <w:rFonts w:ascii="Lato" w:hAnsi="Lato"/>
          <w:color w:val="333333"/>
        </w:rPr>
      </w:pPr>
      <w:r w:rsidRPr="00372BCA">
        <w:rPr>
          <w:rFonts w:ascii="Lato" w:hAnsi="Lato"/>
        </w:rPr>
        <w:t xml:space="preserve">Procedowany projekt ustawy o zmianie </w:t>
      </w:r>
      <w:r w:rsidR="0053139C" w:rsidRPr="00372BCA">
        <w:rPr>
          <w:rFonts w:ascii="Lato" w:hAnsi="Lato"/>
        </w:rPr>
        <w:t>niektórych ustaw</w:t>
      </w:r>
      <w:r w:rsidR="000608E6" w:rsidRPr="00372BCA">
        <w:rPr>
          <w:rFonts w:ascii="Lato" w:hAnsi="Lato"/>
        </w:rPr>
        <w:t xml:space="preserve"> w celu wyeliminowania nieprawidłowości w systemie wizowym RP</w:t>
      </w:r>
      <w:r w:rsidRPr="00372BCA">
        <w:rPr>
          <w:rFonts w:ascii="Lato" w:hAnsi="Lato"/>
        </w:rPr>
        <w:t xml:space="preserve"> (UD12</w:t>
      </w:r>
      <w:r w:rsidR="000608E6" w:rsidRPr="00372BCA">
        <w:rPr>
          <w:rFonts w:ascii="Lato" w:hAnsi="Lato"/>
        </w:rPr>
        <w:t>6</w:t>
      </w:r>
      <w:r w:rsidRPr="00372BCA">
        <w:rPr>
          <w:rFonts w:ascii="Lato" w:hAnsi="Lato"/>
        </w:rPr>
        <w:t xml:space="preserve">) został </w:t>
      </w:r>
      <w:r w:rsidR="000A3DF2" w:rsidRPr="00372BCA">
        <w:rPr>
          <w:rFonts w:ascii="Lato" w:hAnsi="Lato"/>
        </w:rPr>
        <w:t>przy pismach z dnia</w:t>
      </w:r>
      <w:r w:rsidRPr="00372BCA">
        <w:rPr>
          <w:rFonts w:ascii="Lato" w:hAnsi="Lato"/>
        </w:rPr>
        <w:t xml:space="preserve"> </w:t>
      </w:r>
      <w:r w:rsidR="000608E6" w:rsidRPr="00372BCA">
        <w:rPr>
          <w:rFonts w:ascii="Lato" w:hAnsi="Lato"/>
        </w:rPr>
        <w:t xml:space="preserve">25 września </w:t>
      </w:r>
      <w:r w:rsidRPr="00372BCA">
        <w:rPr>
          <w:rFonts w:ascii="Lato" w:hAnsi="Lato"/>
        </w:rPr>
        <w:t xml:space="preserve">2024 r. przekazany do </w:t>
      </w:r>
      <w:r w:rsidR="00784DDC" w:rsidRPr="00372BCA">
        <w:rPr>
          <w:rFonts w:ascii="Lato" w:hAnsi="Lato"/>
        </w:rPr>
        <w:t xml:space="preserve">opiniowania </w:t>
      </w:r>
      <w:r w:rsidRPr="00372BCA">
        <w:rPr>
          <w:rFonts w:ascii="Lato" w:hAnsi="Lato"/>
          <w:color w:val="333333"/>
        </w:rPr>
        <w:t>i konsultacji publicznych</w:t>
      </w:r>
      <w:r w:rsidR="00372BCA">
        <w:rPr>
          <w:rFonts w:ascii="Lato" w:hAnsi="Lato"/>
          <w:color w:val="333333"/>
        </w:rPr>
        <w:t xml:space="preserve">, jak również został </w:t>
      </w:r>
      <w:r w:rsidR="00515DAF">
        <w:rPr>
          <w:rFonts w:ascii="Lato" w:hAnsi="Lato"/>
          <w:color w:val="333333"/>
        </w:rPr>
        <w:t xml:space="preserve">udostępniony </w:t>
      </w:r>
      <w:r w:rsidR="00372BCA" w:rsidRPr="00372BCA">
        <w:rPr>
          <w:rFonts w:ascii="Lato" w:hAnsi="Lato"/>
          <w:color w:val="333333"/>
        </w:rPr>
        <w:t xml:space="preserve">w Biuletynie Informacji Publicznej na stronie podmiotowej Rządowego Centrum Legislacji w zakładce </w:t>
      </w:r>
      <w:r w:rsidR="00372BCA" w:rsidRPr="007E6860">
        <w:rPr>
          <w:rFonts w:ascii="Lato" w:hAnsi="Lato"/>
          <w:i/>
          <w:color w:val="333333"/>
        </w:rPr>
        <w:t>Rządowy Proces Legislacyjny</w:t>
      </w:r>
      <w:r w:rsidR="00372BCA" w:rsidRPr="00372BCA">
        <w:rPr>
          <w:rFonts w:ascii="Lato" w:hAnsi="Lato"/>
          <w:color w:val="333333"/>
        </w:rPr>
        <w:t xml:space="preserve"> (link: https://legislacja.rcl.gov.pl/projekt/12389850).</w:t>
      </w:r>
    </w:p>
    <w:p w:rsidR="0053139C" w:rsidRPr="00372BCA" w:rsidRDefault="0053139C" w:rsidP="00372BCA">
      <w:pPr>
        <w:spacing w:before="120" w:after="0" w:line="240" w:lineRule="exact"/>
        <w:jc w:val="both"/>
        <w:rPr>
          <w:rFonts w:ascii="Lato" w:hAnsi="Lato"/>
          <w:sz w:val="20"/>
          <w:szCs w:val="20"/>
        </w:rPr>
      </w:pPr>
      <w:r w:rsidRPr="00372BCA">
        <w:rPr>
          <w:rFonts w:ascii="Lato" w:hAnsi="Lato"/>
          <w:sz w:val="20"/>
          <w:szCs w:val="20"/>
        </w:rPr>
        <w:t>Projekt ustawy zosta</w:t>
      </w:r>
      <w:r w:rsidR="000608E6" w:rsidRPr="00372BCA">
        <w:rPr>
          <w:rFonts w:ascii="Lato" w:hAnsi="Lato"/>
          <w:sz w:val="20"/>
          <w:szCs w:val="20"/>
        </w:rPr>
        <w:t>ł</w:t>
      </w:r>
      <w:r w:rsidRPr="00372BCA">
        <w:rPr>
          <w:rFonts w:ascii="Lato" w:hAnsi="Lato"/>
          <w:sz w:val="20"/>
          <w:szCs w:val="20"/>
        </w:rPr>
        <w:t xml:space="preserve"> przekazany do zaopiniowania:</w:t>
      </w:r>
    </w:p>
    <w:p w:rsidR="0053139C" w:rsidRPr="00372BCA" w:rsidRDefault="0053139C" w:rsidP="0043233F">
      <w:pPr>
        <w:pStyle w:val="Akapitzlist"/>
        <w:spacing w:line="240" w:lineRule="exact"/>
        <w:ind w:left="0"/>
        <w:jc w:val="both"/>
        <w:rPr>
          <w:rFonts w:ascii="Lato" w:hAnsi="Lato"/>
        </w:rPr>
      </w:pPr>
      <w:r w:rsidRPr="00372BCA">
        <w:rPr>
          <w:rFonts w:ascii="Lato" w:hAnsi="Lato"/>
        </w:rPr>
        <w:t>1)</w:t>
      </w:r>
      <w:r w:rsidRPr="00372BCA">
        <w:rPr>
          <w:rFonts w:ascii="Lato" w:hAnsi="Lato"/>
        </w:rPr>
        <w:tab/>
        <w:t>z terminem 30 dni na zajęcie stanowiska od dnia udostępnienia projektu: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a)</w:t>
      </w:r>
      <w:r w:rsidRPr="00372BCA">
        <w:rPr>
          <w:rFonts w:ascii="Lato" w:hAnsi="Lato"/>
        </w:rPr>
        <w:tab/>
        <w:t>Komisji Wspólnej Rządu i Samorządu Terytorialnego</w:t>
      </w:r>
      <w:r w:rsidR="003070AC">
        <w:rPr>
          <w:rStyle w:val="Odwoanieprzypisudolnego"/>
          <w:rFonts w:ascii="Lato" w:hAnsi="Lato"/>
        </w:rPr>
        <w:footnoteReference w:id="1"/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b)</w:t>
      </w:r>
      <w:r w:rsidRPr="00372BCA">
        <w:rPr>
          <w:rFonts w:ascii="Lato" w:hAnsi="Lato"/>
        </w:rPr>
        <w:tab/>
        <w:t>Radzie Dialogu Społecznego</w:t>
      </w:r>
      <w:r w:rsidR="0001610A">
        <w:rPr>
          <w:rStyle w:val="Odwoanieprzypisudolnego"/>
          <w:rFonts w:ascii="Lato" w:hAnsi="Lato"/>
        </w:rPr>
        <w:footnoteReference w:id="2"/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c)</w:t>
      </w:r>
      <w:r w:rsidRPr="00372BCA">
        <w:rPr>
          <w:rFonts w:ascii="Lato" w:hAnsi="Lato"/>
        </w:rPr>
        <w:tab/>
        <w:t>NSZZ „Solidarność”</w:t>
      </w:r>
      <w:r w:rsidR="00BD07D6">
        <w:rPr>
          <w:rStyle w:val="Odwoanieprzypisudolnego"/>
          <w:rFonts w:ascii="Lato" w:hAnsi="Lato"/>
        </w:rPr>
        <w:footnoteReference w:id="3"/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d)</w:t>
      </w:r>
      <w:r w:rsidRPr="00372BCA">
        <w:rPr>
          <w:rFonts w:ascii="Lato" w:hAnsi="Lato"/>
        </w:rPr>
        <w:tab/>
        <w:t>Ogólnopolskiemu Porozumieniu Związków Zawodowych</w:t>
      </w:r>
      <w:r w:rsidR="00BD07D6">
        <w:rPr>
          <w:rFonts w:ascii="Lato" w:hAnsi="Lato"/>
          <w:vertAlign w:val="superscript"/>
        </w:rPr>
        <w:t>3</w:t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e)</w:t>
      </w:r>
      <w:r w:rsidRPr="00372BCA">
        <w:rPr>
          <w:rFonts w:ascii="Lato" w:hAnsi="Lato"/>
        </w:rPr>
        <w:tab/>
        <w:t>Forum Związków Zawodowych</w:t>
      </w:r>
      <w:r w:rsidR="00BD07D6">
        <w:rPr>
          <w:rFonts w:ascii="Lato" w:hAnsi="Lato"/>
          <w:vertAlign w:val="superscript"/>
        </w:rPr>
        <w:t>3</w:t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f)</w:t>
      </w:r>
      <w:r w:rsidRPr="00372BCA">
        <w:rPr>
          <w:rFonts w:ascii="Lato" w:hAnsi="Lato"/>
        </w:rPr>
        <w:tab/>
        <w:t>Pracodawcom Rzeczypospolitej Polskiej</w:t>
      </w:r>
      <w:r w:rsidR="005F1F61">
        <w:rPr>
          <w:rStyle w:val="Odwoanieprzypisudolnego"/>
          <w:rFonts w:ascii="Lato" w:hAnsi="Lato"/>
        </w:rPr>
        <w:footnoteReference w:id="4"/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g)</w:t>
      </w:r>
      <w:r w:rsidRPr="00372BCA">
        <w:rPr>
          <w:rFonts w:ascii="Lato" w:hAnsi="Lato"/>
        </w:rPr>
        <w:tab/>
        <w:t>Konfederacji „Lewiatan”</w:t>
      </w:r>
      <w:r w:rsidR="005F1F61">
        <w:rPr>
          <w:rFonts w:ascii="Lato" w:hAnsi="Lato"/>
          <w:vertAlign w:val="superscript"/>
        </w:rPr>
        <w:t>4</w:t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h)</w:t>
      </w:r>
      <w:r w:rsidRPr="00372BCA">
        <w:rPr>
          <w:rFonts w:ascii="Lato" w:hAnsi="Lato"/>
        </w:rPr>
        <w:tab/>
        <w:t>Związkowi Rzemiosła Polskiego</w:t>
      </w:r>
      <w:r w:rsidR="005F1F61">
        <w:rPr>
          <w:rFonts w:ascii="Lato" w:hAnsi="Lato"/>
          <w:vertAlign w:val="superscript"/>
        </w:rPr>
        <w:t>4</w:t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i)</w:t>
      </w:r>
      <w:r w:rsidRPr="00372BCA">
        <w:rPr>
          <w:rFonts w:ascii="Lato" w:hAnsi="Lato"/>
        </w:rPr>
        <w:tab/>
        <w:t>Związkowi Pracodawców Business Centre Club</w:t>
      </w:r>
      <w:r w:rsidR="005F1F61">
        <w:rPr>
          <w:rFonts w:ascii="Lato" w:hAnsi="Lato"/>
          <w:vertAlign w:val="superscript"/>
        </w:rPr>
        <w:t>4</w:t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j)</w:t>
      </w:r>
      <w:r w:rsidRPr="00372BCA">
        <w:rPr>
          <w:rFonts w:ascii="Lato" w:hAnsi="Lato"/>
        </w:rPr>
        <w:tab/>
        <w:t>Związkowi Przedsiębiorców i Pracodawców</w:t>
      </w:r>
      <w:r w:rsidR="005F1F61">
        <w:rPr>
          <w:rFonts w:ascii="Lato" w:hAnsi="Lato"/>
          <w:vertAlign w:val="superscript"/>
        </w:rPr>
        <w:t>4</w:t>
      </w:r>
      <w:r w:rsidRPr="00372BCA">
        <w:rPr>
          <w:rFonts w:ascii="Lato" w:hAnsi="Lato"/>
        </w:rPr>
        <w:t>,</w:t>
      </w:r>
    </w:p>
    <w:p w:rsidR="0053139C" w:rsidRPr="00372BCA" w:rsidRDefault="0053139C" w:rsidP="0043233F">
      <w:pPr>
        <w:pStyle w:val="Akapitzlist"/>
        <w:spacing w:before="120" w:line="240" w:lineRule="exact"/>
        <w:ind w:left="142" w:firstLine="141"/>
        <w:jc w:val="both"/>
        <w:rPr>
          <w:rFonts w:ascii="Lato" w:hAnsi="Lato"/>
        </w:rPr>
      </w:pPr>
      <w:r w:rsidRPr="00372BCA">
        <w:rPr>
          <w:rFonts w:ascii="Lato" w:hAnsi="Lato"/>
        </w:rPr>
        <w:t>k)</w:t>
      </w:r>
      <w:r w:rsidRPr="00372BCA">
        <w:rPr>
          <w:rFonts w:ascii="Lato" w:hAnsi="Lato"/>
        </w:rPr>
        <w:tab/>
        <w:t>Federacji Przedsiębiorców Polskich</w:t>
      </w:r>
      <w:r w:rsidR="005F1F61">
        <w:rPr>
          <w:rFonts w:ascii="Lato" w:hAnsi="Lato"/>
          <w:vertAlign w:val="superscript"/>
        </w:rPr>
        <w:t>4</w:t>
      </w:r>
      <w:r w:rsidRPr="00372BCA">
        <w:rPr>
          <w:rFonts w:ascii="Lato" w:hAnsi="Lato"/>
        </w:rPr>
        <w:t>;</w:t>
      </w:r>
    </w:p>
    <w:p w:rsidR="0053139C" w:rsidRPr="00372BCA" w:rsidRDefault="0053139C" w:rsidP="0053139C">
      <w:pPr>
        <w:pStyle w:val="Akapitzlist"/>
        <w:spacing w:before="120" w:line="240" w:lineRule="exact"/>
        <w:jc w:val="both"/>
        <w:rPr>
          <w:rFonts w:ascii="Lato" w:hAnsi="Lato"/>
        </w:rPr>
      </w:pPr>
    </w:p>
    <w:p w:rsidR="0053139C" w:rsidRPr="00372BCA" w:rsidRDefault="0053139C" w:rsidP="0043233F">
      <w:pPr>
        <w:pStyle w:val="Akapitzlist"/>
        <w:spacing w:before="120" w:line="240" w:lineRule="exact"/>
        <w:ind w:left="142" w:hanging="142"/>
        <w:jc w:val="both"/>
        <w:rPr>
          <w:rFonts w:ascii="Lato" w:hAnsi="Lato"/>
        </w:rPr>
      </w:pPr>
      <w:r w:rsidRPr="00372BCA">
        <w:rPr>
          <w:rFonts w:ascii="Lato" w:hAnsi="Lato"/>
        </w:rPr>
        <w:t>2)</w:t>
      </w:r>
      <w:r w:rsidRPr="00372BCA">
        <w:rPr>
          <w:rFonts w:ascii="Lato" w:hAnsi="Lato"/>
        </w:rPr>
        <w:tab/>
        <w:t>z terminem 21 dni na zajęcie stanowiska od dnia udostępnienia projektu: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a)</w:t>
      </w:r>
      <w:r w:rsidRPr="00372BCA">
        <w:rPr>
          <w:rFonts w:ascii="Lato" w:hAnsi="Lato"/>
        </w:rPr>
        <w:tab/>
        <w:t>Radzie Głównej Szkolnictwa Wyższego i Nauki,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b)</w:t>
      </w:r>
      <w:r w:rsidRPr="00372BCA">
        <w:rPr>
          <w:rFonts w:ascii="Lato" w:hAnsi="Lato"/>
        </w:rPr>
        <w:tab/>
        <w:t>Konferencji Rektorów Akademickich Szkół Polskich,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c)</w:t>
      </w:r>
      <w:r w:rsidRPr="00372BCA">
        <w:rPr>
          <w:rFonts w:ascii="Lato" w:hAnsi="Lato"/>
        </w:rPr>
        <w:tab/>
        <w:t>Konferencji Rektorów Publicznych Uczelni Zawodowych,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d)</w:t>
      </w:r>
      <w:r w:rsidRPr="00372BCA">
        <w:rPr>
          <w:rFonts w:ascii="Lato" w:hAnsi="Lato"/>
        </w:rPr>
        <w:tab/>
        <w:t>Konferencji Rektorów Zawodowych Szkół Polskich,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e)</w:t>
      </w:r>
      <w:r w:rsidRPr="00372BCA">
        <w:rPr>
          <w:rFonts w:ascii="Lato" w:hAnsi="Lato"/>
        </w:rPr>
        <w:tab/>
        <w:t>Parlamentowi Studentów Rzeczypospolitej Polskiej,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f)</w:t>
      </w:r>
      <w:r w:rsidRPr="00372BCA">
        <w:rPr>
          <w:rFonts w:ascii="Lato" w:hAnsi="Lato"/>
        </w:rPr>
        <w:tab/>
        <w:t>Krajowej Reprezentacji Doktorantów,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g)</w:t>
      </w:r>
      <w:r w:rsidRPr="00372BCA">
        <w:rPr>
          <w:rFonts w:ascii="Lato" w:hAnsi="Lato"/>
        </w:rPr>
        <w:tab/>
        <w:t>Prezesowi Urzędu Ochrony Danych Osobowych,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h)</w:t>
      </w:r>
      <w:r w:rsidRPr="00372BCA">
        <w:rPr>
          <w:rFonts w:ascii="Lato" w:hAnsi="Lato"/>
        </w:rPr>
        <w:tab/>
        <w:t>Rzecznikowi Małych i Średnich Przedsiębiorców,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i)</w:t>
      </w:r>
      <w:r w:rsidRPr="00372BCA">
        <w:rPr>
          <w:rFonts w:ascii="Lato" w:hAnsi="Lato"/>
        </w:rPr>
        <w:tab/>
        <w:t>Radzie Rynku Pracy,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j)</w:t>
      </w:r>
      <w:r w:rsidRPr="00372BCA">
        <w:rPr>
          <w:rFonts w:ascii="Lato" w:hAnsi="Lato"/>
        </w:rPr>
        <w:tab/>
        <w:t>Szefowi Urzędu do Spraw Cudzoziemców,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k)</w:t>
      </w:r>
      <w:r w:rsidRPr="00372BCA">
        <w:rPr>
          <w:rFonts w:ascii="Lato" w:hAnsi="Lato"/>
        </w:rPr>
        <w:tab/>
        <w:t>Komendantowi Głównemu Straży Granicznej,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l)</w:t>
      </w:r>
      <w:r w:rsidRPr="00372BCA">
        <w:rPr>
          <w:rFonts w:ascii="Lato" w:hAnsi="Lato"/>
        </w:rPr>
        <w:tab/>
        <w:t>Prezesowi Zakładu Ubezpieczeń Społecznych,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m)</w:t>
      </w:r>
      <w:r w:rsidRPr="00372BCA">
        <w:rPr>
          <w:rFonts w:ascii="Lato" w:hAnsi="Lato"/>
        </w:rPr>
        <w:tab/>
        <w:t>Prezesowi Kasy Rolniczego Ubezpieczenia Społecznego,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n)</w:t>
      </w:r>
      <w:r w:rsidRPr="00372BCA">
        <w:rPr>
          <w:rFonts w:ascii="Lato" w:hAnsi="Lato"/>
        </w:rPr>
        <w:tab/>
        <w:t>Głównemu Inspektorowi Pracy,</w:t>
      </w:r>
    </w:p>
    <w:p w:rsidR="0053139C" w:rsidRPr="00372BCA" w:rsidRDefault="0053139C" w:rsidP="0043233F">
      <w:pPr>
        <w:pStyle w:val="Akapitzlist"/>
        <w:spacing w:before="120" w:line="240" w:lineRule="exact"/>
        <w:ind w:left="851" w:hanging="567"/>
        <w:jc w:val="both"/>
        <w:rPr>
          <w:rFonts w:ascii="Lato" w:hAnsi="Lato"/>
        </w:rPr>
      </w:pPr>
      <w:r w:rsidRPr="00372BCA">
        <w:rPr>
          <w:rFonts w:ascii="Lato" w:hAnsi="Lato"/>
        </w:rPr>
        <w:t>o)</w:t>
      </w:r>
      <w:r w:rsidRPr="00372BCA">
        <w:rPr>
          <w:rFonts w:ascii="Lato" w:hAnsi="Lato"/>
        </w:rPr>
        <w:tab/>
        <w:t>wojewodom.</w:t>
      </w:r>
    </w:p>
    <w:p w:rsidR="00372BCA" w:rsidRDefault="00FB618B" w:rsidP="00022CAA">
      <w:pPr>
        <w:autoSpaceDE w:val="0"/>
        <w:autoSpaceDN w:val="0"/>
        <w:adjustRightInd w:val="0"/>
        <w:spacing w:before="120" w:after="0" w:line="240" w:lineRule="exact"/>
        <w:jc w:val="both"/>
        <w:rPr>
          <w:rFonts w:ascii="Lato" w:hAnsi="Lato"/>
          <w:color w:val="000000"/>
          <w:spacing w:val="-2"/>
          <w:sz w:val="20"/>
          <w:szCs w:val="20"/>
        </w:rPr>
      </w:pPr>
      <w:bookmarkStart w:id="0" w:name="_Hlk176933942"/>
      <w:bookmarkStart w:id="1" w:name="_Hlk133563165"/>
      <w:r>
        <w:rPr>
          <w:rFonts w:ascii="Lato" w:hAnsi="Lato"/>
          <w:color w:val="000000"/>
          <w:spacing w:val="-2"/>
          <w:sz w:val="20"/>
          <w:szCs w:val="20"/>
        </w:rPr>
        <w:t>U</w:t>
      </w:r>
      <w:r w:rsidR="009A27F0" w:rsidRPr="00372BCA">
        <w:rPr>
          <w:rFonts w:ascii="Lato" w:hAnsi="Lato"/>
          <w:color w:val="000000"/>
          <w:spacing w:val="-2"/>
          <w:sz w:val="20"/>
          <w:szCs w:val="20"/>
        </w:rPr>
        <w:t>wagi do projektu ustawy</w:t>
      </w:r>
      <w:r>
        <w:rPr>
          <w:rFonts w:ascii="Lato" w:hAnsi="Lato"/>
          <w:color w:val="000000"/>
          <w:spacing w:val="-2"/>
          <w:sz w:val="20"/>
          <w:szCs w:val="20"/>
        </w:rPr>
        <w:t xml:space="preserve"> w wyznaczonym terminie</w:t>
      </w:r>
      <w:r w:rsidR="009A27F0" w:rsidRPr="00372BCA">
        <w:rPr>
          <w:rFonts w:ascii="Lato" w:hAnsi="Lato"/>
          <w:color w:val="000000"/>
          <w:spacing w:val="-2"/>
          <w:sz w:val="20"/>
          <w:szCs w:val="20"/>
        </w:rPr>
        <w:t xml:space="preserve"> </w:t>
      </w:r>
      <w:r w:rsidR="007F214F" w:rsidRPr="00372BCA">
        <w:rPr>
          <w:rFonts w:ascii="Lato" w:hAnsi="Lato"/>
          <w:color w:val="000000"/>
          <w:spacing w:val="-2"/>
          <w:sz w:val="20"/>
          <w:szCs w:val="20"/>
        </w:rPr>
        <w:t>zgłosi</w:t>
      </w:r>
      <w:r w:rsidR="00372BCA">
        <w:rPr>
          <w:rFonts w:ascii="Lato" w:hAnsi="Lato"/>
          <w:color w:val="000000"/>
          <w:spacing w:val="-2"/>
          <w:sz w:val="20"/>
          <w:szCs w:val="20"/>
        </w:rPr>
        <w:t>li:</w:t>
      </w:r>
    </w:p>
    <w:p w:rsidR="00372BCA" w:rsidRDefault="00372BCA" w:rsidP="00022CAA">
      <w:pPr>
        <w:autoSpaceDE w:val="0"/>
        <w:autoSpaceDN w:val="0"/>
        <w:adjustRightInd w:val="0"/>
        <w:spacing w:before="120" w:after="0" w:line="240" w:lineRule="exact"/>
        <w:jc w:val="both"/>
        <w:rPr>
          <w:rFonts w:ascii="Lato" w:hAnsi="Lato"/>
          <w:color w:val="000000"/>
          <w:spacing w:val="-2"/>
          <w:sz w:val="20"/>
          <w:szCs w:val="20"/>
        </w:rPr>
      </w:pPr>
      <w:r>
        <w:rPr>
          <w:rFonts w:ascii="Lato" w:hAnsi="Lato"/>
          <w:color w:val="000000"/>
          <w:spacing w:val="-2"/>
          <w:sz w:val="20"/>
          <w:szCs w:val="20"/>
        </w:rPr>
        <w:t>– w ramach konsultacji publicznych:</w:t>
      </w:r>
    </w:p>
    <w:p w:rsidR="00372BCA" w:rsidRPr="00FB618B" w:rsidRDefault="00372BCA" w:rsidP="00513F2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t>Centrum Rozwoju Szkół Wyższych „</w:t>
      </w:r>
      <w:proofErr w:type="spellStart"/>
      <w:r w:rsidRPr="00FB618B">
        <w:rPr>
          <w:rFonts w:ascii="Lato" w:hAnsi="Lato"/>
          <w:color w:val="000000"/>
          <w:spacing w:val="-2"/>
        </w:rPr>
        <w:t>Merito</w:t>
      </w:r>
      <w:proofErr w:type="spellEnd"/>
      <w:r w:rsidRPr="00FB618B">
        <w:rPr>
          <w:rFonts w:ascii="Lato" w:hAnsi="Lato"/>
          <w:color w:val="000000"/>
          <w:spacing w:val="-2"/>
        </w:rPr>
        <w:t>”</w:t>
      </w:r>
      <w:r w:rsidR="00C02165">
        <w:rPr>
          <w:rFonts w:ascii="Lato" w:hAnsi="Lato"/>
          <w:color w:val="000000"/>
          <w:spacing w:val="-2"/>
        </w:rPr>
        <w:t>,</w:t>
      </w:r>
    </w:p>
    <w:p w:rsidR="00372BCA" w:rsidRPr="00FB618B" w:rsidRDefault="00372BCA" w:rsidP="00FB618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t>Konfederacja „Lewiatan”,</w:t>
      </w:r>
    </w:p>
    <w:p w:rsidR="00372BCA" w:rsidRPr="00FB618B" w:rsidRDefault="00372BCA" w:rsidP="00FB618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t>Konferencja Rektorów Akademickich Szkół Polskich,</w:t>
      </w:r>
    </w:p>
    <w:p w:rsidR="00372BCA" w:rsidRPr="00FB618B" w:rsidRDefault="00372BCA" w:rsidP="00FB618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t>Konferencja Rektorów Zawodowych Szkół Polskich,</w:t>
      </w:r>
    </w:p>
    <w:p w:rsidR="00FB618B" w:rsidRPr="00FB618B" w:rsidRDefault="00FB618B" w:rsidP="00FB618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t>Krajowa Reprezentacja Doktorantów</w:t>
      </w:r>
      <w:r w:rsidR="00C02165">
        <w:rPr>
          <w:rFonts w:ascii="Lato" w:hAnsi="Lato"/>
          <w:color w:val="000000"/>
          <w:spacing w:val="-2"/>
        </w:rPr>
        <w:t>,</w:t>
      </w:r>
    </w:p>
    <w:p w:rsidR="00FB618B" w:rsidRPr="00FB618B" w:rsidRDefault="00FB618B" w:rsidP="00FB618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t>NSZZ „Solidarność”</w:t>
      </w:r>
      <w:r w:rsidR="00C02165">
        <w:rPr>
          <w:rFonts w:ascii="Lato" w:hAnsi="Lato"/>
          <w:color w:val="000000"/>
          <w:spacing w:val="-2"/>
        </w:rPr>
        <w:t>,</w:t>
      </w:r>
    </w:p>
    <w:p w:rsidR="00FB618B" w:rsidRPr="00FB618B" w:rsidRDefault="00FB618B" w:rsidP="00FB618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t>Powiślańska Szkoła Wyższa</w:t>
      </w:r>
      <w:r w:rsidR="00C02165">
        <w:rPr>
          <w:rFonts w:ascii="Lato" w:hAnsi="Lato"/>
          <w:color w:val="000000"/>
          <w:spacing w:val="-2"/>
        </w:rPr>
        <w:t>,</w:t>
      </w:r>
    </w:p>
    <w:p w:rsidR="00FB618B" w:rsidRPr="00FB618B" w:rsidRDefault="00FB618B" w:rsidP="00FB618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lastRenderedPageBreak/>
        <w:t>Prezes Zarządu Fundacji Dobra Szkoła</w:t>
      </w:r>
      <w:r w:rsidR="00C02165">
        <w:rPr>
          <w:rFonts w:ascii="Lato" w:hAnsi="Lato"/>
          <w:color w:val="000000"/>
          <w:spacing w:val="-2"/>
        </w:rPr>
        <w:t>,</w:t>
      </w:r>
    </w:p>
    <w:p w:rsidR="00FB618B" w:rsidRPr="00FB618B" w:rsidRDefault="00FB618B" w:rsidP="00FB618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FB618B">
        <w:rPr>
          <w:rFonts w:ascii="Lato" w:hAnsi="Lato"/>
          <w:color w:val="000000"/>
          <w:spacing w:val="-2"/>
        </w:rPr>
        <w:t>Ośrodek Przetwarzania Informacji Państwowy Instytut Badawczy,</w:t>
      </w:r>
    </w:p>
    <w:p w:rsidR="00372BCA" w:rsidRPr="00C02165" w:rsidRDefault="00372BCA" w:rsidP="00B532F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C02165">
        <w:rPr>
          <w:rFonts w:ascii="Lato" w:hAnsi="Lato"/>
          <w:color w:val="000000"/>
          <w:spacing w:val="-2"/>
        </w:rPr>
        <w:t>Związek Pracodawców „Transport i Logistyka Polska”</w:t>
      </w:r>
      <w:r w:rsidR="00C02165" w:rsidRPr="00C02165">
        <w:rPr>
          <w:rFonts w:ascii="Lato" w:hAnsi="Lato"/>
          <w:color w:val="000000"/>
          <w:spacing w:val="-2"/>
        </w:rPr>
        <w:t>;</w:t>
      </w:r>
    </w:p>
    <w:p w:rsidR="00372BCA" w:rsidRDefault="00372BCA" w:rsidP="00022CAA">
      <w:pPr>
        <w:autoSpaceDE w:val="0"/>
        <w:autoSpaceDN w:val="0"/>
        <w:adjustRightInd w:val="0"/>
        <w:spacing w:before="120" w:after="0" w:line="240" w:lineRule="exact"/>
        <w:jc w:val="both"/>
        <w:rPr>
          <w:rFonts w:ascii="Lato" w:hAnsi="Lato"/>
          <w:color w:val="000000"/>
          <w:spacing w:val="-2"/>
          <w:sz w:val="20"/>
          <w:szCs w:val="20"/>
        </w:rPr>
      </w:pPr>
      <w:r>
        <w:rPr>
          <w:rFonts w:ascii="Lato" w:hAnsi="Lato"/>
          <w:color w:val="000000"/>
          <w:spacing w:val="-2"/>
          <w:sz w:val="20"/>
          <w:szCs w:val="20"/>
        </w:rPr>
        <w:t xml:space="preserve">– w ramach opiniowania: </w:t>
      </w:r>
    </w:p>
    <w:p w:rsidR="00FB618B" w:rsidRPr="0043233F" w:rsidRDefault="00FB618B" w:rsidP="0043233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  <w:color w:val="000000"/>
          <w:spacing w:val="-2"/>
        </w:rPr>
      </w:pPr>
      <w:r w:rsidRPr="0043233F">
        <w:rPr>
          <w:rFonts w:ascii="Lato" w:hAnsi="Lato"/>
          <w:color w:val="000000"/>
          <w:spacing w:val="-2"/>
        </w:rPr>
        <w:t>Prezes Urzędu Ochrony Danych Osobowych</w:t>
      </w:r>
      <w:r w:rsidR="0043233F">
        <w:rPr>
          <w:rFonts w:ascii="Lato" w:hAnsi="Lato"/>
          <w:color w:val="000000"/>
          <w:spacing w:val="-2"/>
        </w:rPr>
        <w:t>,</w:t>
      </w:r>
    </w:p>
    <w:p w:rsidR="00FB618B" w:rsidRPr="0043233F" w:rsidRDefault="00FB618B" w:rsidP="0043233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43233F">
        <w:rPr>
          <w:rFonts w:ascii="Lato" w:hAnsi="Lato"/>
          <w:color w:val="000000"/>
          <w:spacing w:val="-2"/>
        </w:rPr>
        <w:t>Prezes Zakładu Ubezpieczeń Społecznych</w:t>
      </w:r>
      <w:r w:rsidR="0043233F">
        <w:rPr>
          <w:rFonts w:ascii="Lato" w:hAnsi="Lato"/>
          <w:color w:val="000000"/>
          <w:spacing w:val="-2"/>
        </w:rPr>
        <w:t>,</w:t>
      </w:r>
    </w:p>
    <w:p w:rsidR="00FB618B" w:rsidRPr="0043233F" w:rsidRDefault="00FB618B" w:rsidP="0043233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43233F">
        <w:rPr>
          <w:rFonts w:ascii="Lato" w:hAnsi="Lato"/>
          <w:color w:val="000000"/>
          <w:spacing w:val="-2"/>
        </w:rPr>
        <w:t>Wojewoda Kujawsko-Pomorski</w:t>
      </w:r>
      <w:r w:rsidR="0043233F">
        <w:rPr>
          <w:rFonts w:ascii="Lato" w:hAnsi="Lato"/>
          <w:color w:val="000000"/>
          <w:spacing w:val="-2"/>
        </w:rPr>
        <w:t>,</w:t>
      </w:r>
    </w:p>
    <w:p w:rsidR="00FB618B" w:rsidRPr="0043233F" w:rsidRDefault="00FB618B" w:rsidP="0043233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43233F">
        <w:rPr>
          <w:rFonts w:ascii="Lato" w:hAnsi="Lato"/>
          <w:color w:val="000000"/>
          <w:spacing w:val="-2"/>
        </w:rPr>
        <w:t>Wojewoda Małopolski</w:t>
      </w:r>
      <w:r w:rsidR="0043233F">
        <w:rPr>
          <w:rFonts w:ascii="Lato" w:hAnsi="Lato"/>
          <w:color w:val="000000"/>
          <w:spacing w:val="-2"/>
        </w:rPr>
        <w:t>,</w:t>
      </w:r>
      <w:r w:rsidRPr="0043233F">
        <w:rPr>
          <w:rFonts w:ascii="Lato" w:hAnsi="Lato"/>
          <w:color w:val="000000"/>
          <w:spacing w:val="-2"/>
        </w:rPr>
        <w:t xml:space="preserve"> </w:t>
      </w:r>
    </w:p>
    <w:p w:rsidR="00372BCA" w:rsidRPr="0043233F" w:rsidRDefault="00372BCA" w:rsidP="0043233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43233F">
        <w:rPr>
          <w:rFonts w:ascii="Lato" w:hAnsi="Lato"/>
          <w:color w:val="000000"/>
          <w:spacing w:val="-2"/>
        </w:rPr>
        <w:t>Wojewoda Mazowiecki</w:t>
      </w:r>
      <w:r w:rsidR="0043233F">
        <w:rPr>
          <w:rFonts w:ascii="Lato" w:hAnsi="Lato"/>
          <w:color w:val="000000"/>
          <w:spacing w:val="-2"/>
        </w:rPr>
        <w:t>,</w:t>
      </w:r>
    </w:p>
    <w:p w:rsidR="00FB618B" w:rsidRPr="0043233F" w:rsidRDefault="00FB618B" w:rsidP="0043233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43233F">
        <w:rPr>
          <w:rFonts w:ascii="Lato" w:hAnsi="Lato"/>
          <w:color w:val="000000"/>
          <w:spacing w:val="-2"/>
        </w:rPr>
        <w:t>Wojewoda Podkarpacki</w:t>
      </w:r>
      <w:r w:rsidR="0043233F">
        <w:rPr>
          <w:rFonts w:ascii="Lato" w:hAnsi="Lato"/>
          <w:color w:val="000000"/>
          <w:spacing w:val="-2"/>
        </w:rPr>
        <w:t>,</w:t>
      </w:r>
    </w:p>
    <w:p w:rsidR="00372BCA" w:rsidRPr="0043233F" w:rsidRDefault="00372BCA" w:rsidP="0043233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  <w:color w:val="000000"/>
          <w:spacing w:val="-2"/>
        </w:rPr>
      </w:pPr>
      <w:r w:rsidRPr="0043233F">
        <w:rPr>
          <w:rFonts w:ascii="Lato" w:hAnsi="Lato"/>
          <w:color w:val="000000"/>
          <w:spacing w:val="-2"/>
        </w:rPr>
        <w:t>Wojewoda Wielkopolski</w:t>
      </w:r>
      <w:r w:rsidR="0043233F">
        <w:rPr>
          <w:rFonts w:ascii="Lato" w:hAnsi="Lato"/>
          <w:color w:val="000000"/>
          <w:spacing w:val="-2"/>
        </w:rPr>
        <w:t>.</w:t>
      </w:r>
    </w:p>
    <w:bookmarkEnd w:id="0"/>
    <w:p w:rsidR="00513F24" w:rsidRDefault="007F214F" w:rsidP="0043233F">
      <w:pPr>
        <w:autoSpaceDE w:val="0"/>
        <w:autoSpaceDN w:val="0"/>
        <w:adjustRightInd w:val="0"/>
        <w:spacing w:before="120" w:after="0" w:line="240" w:lineRule="exact"/>
        <w:jc w:val="both"/>
        <w:rPr>
          <w:rFonts w:ascii="Lato" w:hAnsi="Lato"/>
          <w:sz w:val="20"/>
          <w:szCs w:val="20"/>
        </w:rPr>
      </w:pPr>
      <w:r w:rsidRPr="00372BCA">
        <w:rPr>
          <w:rFonts w:ascii="Lato" w:hAnsi="Lato"/>
          <w:sz w:val="20"/>
          <w:szCs w:val="20"/>
        </w:rPr>
        <w:t xml:space="preserve">Uwagi zgłoszone w trakcie </w:t>
      </w:r>
      <w:r w:rsidR="00784DDC" w:rsidRPr="00372BCA">
        <w:rPr>
          <w:rFonts w:ascii="Lato" w:hAnsi="Lato"/>
          <w:sz w:val="20"/>
          <w:szCs w:val="20"/>
        </w:rPr>
        <w:t>opiniowania i konsultacji publicznych</w:t>
      </w:r>
      <w:r w:rsidRPr="00372BCA">
        <w:rPr>
          <w:rFonts w:ascii="Lato" w:hAnsi="Lato"/>
          <w:sz w:val="20"/>
          <w:szCs w:val="20"/>
        </w:rPr>
        <w:t xml:space="preserve"> zawarto w zestawieniu uwag, załączonym </w:t>
      </w:r>
      <w:r w:rsidR="00503F4F" w:rsidRPr="00372BCA">
        <w:rPr>
          <w:rFonts w:ascii="Lato" w:hAnsi="Lato"/>
          <w:sz w:val="20"/>
          <w:szCs w:val="20"/>
        </w:rPr>
        <w:t>do niniejszego raportu z konsultacji</w:t>
      </w:r>
      <w:r w:rsidRPr="00372BCA">
        <w:rPr>
          <w:rFonts w:ascii="Lato" w:hAnsi="Lato"/>
          <w:sz w:val="20"/>
          <w:szCs w:val="20"/>
        </w:rPr>
        <w:t>.</w:t>
      </w:r>
    </w:p>
    <w:p w:rsidR="00513F24" w:rsidRDefault="00513F24" w:rsidP="0043233F">
      <w:pPr>
        <w:autoSpaceDE w:val="0"/>
        <w:autoSpaceDN w:val="0"/>
        <w:adjustRightInd w:val="0"/>
        <w:spacing w:before="120" w:after="0" w:line="240" w:lineRule="exact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Do podmiotów, które zgłosiły uwagi w ramach opiniowania, wystosowano zaproszenie na konferencję uzgodnieniową, która odbyła się w siedzibie MSZ w dniu 8 listopada 2024 r. </w:t>
      </w:r>
      <w:r w:rsidR="009F299A">
        <w:rPr>
          <w:rFonts w:ascii="Lato" w:hAnsi="Lato"/>
          <w:sz w:val="20"/>
          <w:szCs w:val="20"/>
        </w:rPr>
        <w:t>W konferencji tej udział wzięli przedstawiciele następujących organów: Prezesa Urzędu Ochrony Danych Osobowych, Prezesa Zakładu Ubezpieczeń Społecznych, Wojewody Małopolskiego, Wojewody Mazowieckiego, Wojewody Podkarpackiego i Wojewody Wielkopolskiego. Stanowiska przedstawiane przez organy uczestniczące w konferencji w ramach procedury opiniowania dotyczyły:</w:t>
      </w:r>
    </w:p>
    <w:p w:rsidR="001918BA" w:rsidRPr="001918BA" w:rsidRDefault="001918BA" w:rsidP="001918B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p</w:t>
      </w:r>
      <w:r w:rsidRPr="001918BA">
        <w:rPr>
          <w:rFonts w:ascii="Lato" w:hAnsi="Lato"/>
        </w:rPr>
        <w:t>otrzeby utrzymania w art. 29 projektowanej ustawy ust. 2–3 w obecnym brzmieniu;</w:t>
      </w:r>
    </w:p>
    <w:p w:rsidR="009F299A" w:rsidRPr="001918BA" w:rsidRDefault="00790037" w:rsidP="001918B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</w:rPr>
      </w:pPr>
      <w:r w:rsidRPr="001918BA">
        <w:rPr>
          <w:rFonts w:ascii="Lato" w:hAnsi="Lato"/>
        </w:rPr>
        <w:t>m</w:t>
      </w:r>
      <w:r w:rsidR="009F299A" w:rsidRPr="001918BA">
        <w:rPr>
          <w:rFonts w:ascii="Lato" w:hAnsi="Lato"/>
        </w:rPr>
        <w:t>ożliwości realizacji przez ZUS projektowanego obowiązku udostępniania danych konsulom zgodnie z treścią uwagi nr 9</w:t>
      </w:r>
      <w:r w:rsidR="0076338C">
        <w:rPr>
          <w:rFonts w:ascii="Lato" w:hAnsi="Lato"/>
        </w:rPr>
        <w:t>;</w:t>
      </w:r>
    </w:p>
    <w:p w:rsidR="009F299A" w:rsidRPr="001918BA" w:rsidRDefault="009F299A" w:rsidP="001918B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40" w:lineRule="exact"/>
        <w:jc w:val="both"/>
        <w:rPr>
          <w:rFonts w:ascii="Lato" w:hAnsi="Lato"/>
        </w:rPr>
      </w:pPr>
      <w:r w:rsidRPr="001918BA">
        <w:rPr>
          <w:rFonts w:ascii="Lato" w:hAnsi="Lato"/>
        </w:rPr>
        <w:t xml:space="preserve">potrzeby zwrócenia uwagi na właściwe ujęcie legislacyjne kwestii, których dotyczyły uwagi nr 37 i 66, tj. regulacji dotyczących ustalenia terminu złożenia wniosku </w:t>
      </w:r>
      <w:r w:rsidR="00790037" w:rsidRPr="001918BA">
        <w:rPr>
          <w:rFonts w:ascii="Lato" w:hAnsi="Lato"/>
        </w:rPr>
        <w:t xml:space="preserve">o wydanie wizy z wykorzystaniem środków komunikacji elektronicznej umożliwiających porozumiewanie się na odległość, a także </w:t>
      </w:r>
      <w:r w:rsidRPr="001918BA">
        <w:rPr>
          <w:rFonts w:ascii="Lato" w:hAnsi="Lato"/>
        </w:rPr>
        <w:t>celów p</w:t>
      </w:r>
      <w:r w:rsidR="00790037" w:rsidRPr="001918BA">
        <w:rPr>
          <w:rFonts w:ascii="Lato" w:hAnsi="Lato"/>
        </w:rPr>
        <w:t xml:space="preserve">rzyznania dostępu do danych podmiotom wymienionym w projektowanym art. 343a ust. 3 ustawy – </w:t>
      </w:r>
      <w:r w:rsidR="00790037" w:rsidRPr="001918BA">
        <w:rPr>
          <w:rFonts w:ascii="Lato" w:hAnsi="Lato"/>
          <w:i/>
        </w:rPr>
        <w:t>Prawo o szkolnictwie wyższym i nauce</w:t>
      </w:r>
      <w:r w:rsidR="00790037" w:rsidRPr="001918BA">
        <w:rPr>
          <w:rFonts w:ascii="Lato" w:hAnsi="Lato"/>
        </w:rPr>
        <w:t>.</w:t>
      </w:r>
    </w:p>
    <w:p w:rsidR="00513F24" w:rsidRDefault="00513F24" w:rsidP="00513F24">
      <w:pPr>
        <w:autoSpaceDE w:val="0"/>
        <w:autoSpaceDN w:val="0"/>
        <w:adjustRightInd w:val="0"/>
        <w:spacing w:before="120" w:after="0" w:line="240" w:lineRule="exact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Do podmiotów, które zgłosiły uwagi w trakcie konsultacji publicznych, wystosowano zgodnie z § 47 pkt 2 uchwały</w:t>
      </w:r>
      <w:r w:rsidRPr="00513F24">
        <w:t xml:space="preserve"> </w:t>
      </w:r>
      <w:r>
        <w:t>n</w:t>
      </w:r>
      <w:r w:rsidRPr="00513F24">
        <w:rPr>
          <w:rFonts w:ascii="Lato" w:hAnsi="Lato"/>
          <w:sz w:val="20"/>
          <w:szCs w:val="20"/>
        </w:rPr>
        <w:t>r 190 Rady Ministrów</w:t>
      </w:r>
      <w:r>
        <w:rPr>
          <w:rFonts w:ascii="Lato" w:hAnsi="Lato"/>
          <w:sz w:val="20"/>
          <w:szCs w:val="20"/>
        </w:rPr>
        <w:t xml:space="preserve"> z dnia 29 października 2013 r. –</w:t>
      </w:r>
      <w:r w:rsidRPr="00513F24">
        <w:rPr>
          <w:rFonts w:ascii="Lato" w:hAnsi="Lato"/>
          <w:sz w:val="20"/>
          <w:szCs w:val="20"/>
        </w:rPr>
        <w:t xml:space="preserve"> </w:t>
      </w:r>
      <w:r w:rsidRPr="00513F24">
        <w:rPr>
          <w:rFonts w:ascii="Lato" w:hAnsi="Lato"/>
          <w:i/>
          <w:sz w:val="20"/>
          <w:szCs w:val="20"/>
        </w:rPr>
        <w:t xml:space="preserve">Regulamin pracy Rady Ministrów </w:t>
      </w:r>
      <w:r>
        <w:rPr>
          <w:rFonts w:ascii="Lato" w:hAnsi="Lato"/>
          <w:sz w:val="20"/>
          <w:szCs w:val="20"/>
        </w:rPr>
        <w:t xml:space="preserve">zaproszenie na </w:t>
      </w:r>
      <w:r w:rsidR="009F299A">
        <w:rPr>
          <w:rFonts w:ascii="Lato" w:hAnsi="Lato"/>
          <w:sz w:val="20"/>
          <w:szCs w:val="20"/>
        </w:rPr>
        <w:t xml:space="preserve">odrębną </w:t>
      </w:r>
      <w:r>
        <w:rPr>
          <w:rFonts w:ascii="Lato" w:hAnsi="Lato"/>
          <w:sz w:val="20"/>
          <w:szCs w:val="20"/>
        </w:rPr>
        <w:t xml:space="preserve">konferencję, która odbyła się w siedzibie MSZ w dniu 8 listopada 2024 r. Zaproszeniem objęto również podmioty, które przekazały swoje stanowisko po upływie terminu uwag. W konferencji udział wzięły następujące podmioty: </w:t>
      </w:r>
      <w:r w:rsidR="009F299A">
        <w:rPr>
          <w:rFonts w:ascii="Lato" w:hAnsi="Lato"/>
          <w:sz w:val="20"/>
          <w:szCs w:val="20"/>
        </w:rPr>
        <w:t xml:space="preserve">Federacja Przedsiębiorców Polskich; </w:t>
      </w:r>
      <w:r w:rsidRPr="00513F24">
        <w:rPr>
          <w:rFonts w:ascii="Lato" w:hAnsi="Lato"/>
          <w:sz w:val="20"/>
          <w:szCs w:val="20"/>
        </w:rPr>
        <w:t>Konfederacja „Lewiatan”,</w:t>
      </w:r>
      <w:r>
        <w:rPr>
          <w:rFonts w:ascii="Lato" w:hAnsi="Lato"/>
          <w:sz w:val="20"/>
          <w:szCs w:val="20"/>
        </w:rPr>
        <w:t xml:space="preserve"> </w:t>
      </w:r>
      <w:r w:rsidRPr="00513F24">
        <w:rPr>
          <w:rFonts w:ascii="Lato" w:hAnsi="Lato"/>
          <w:sz w:val="20"/>
          <w:szCs w:val="20"/>
        </w:rPr>
        <w:t>Konferencja Rektorów Akademickich Szkół Polskich,</w:t>
      </w:r>
      <w:r>
        <w:rPr>
          <w:rFonts w:ascii="Lato" w:hAnsi="Lato"/>
          <w:sz w:val="20"/>
          <w:szCs w:val="20"/>
        </w:rPr>
        <w:t xml:space="preserve"> </w:t>
      </w:r>
      <w:r w:rsidRPr="00513F24">
        <w:rPr>
          <w:rFonts w:ascii="Lato" w:hAnsi="Lato"/>
          <w:sz w:val="20"/>
          <w:szCs w:val="20"/>
        </w:rPr>
        <w:t>Konferencja Rektorów Zawodowych Szkół Polskich,</w:t>
      </w:r>
      <w:r>
        <w:rPr>
          <w:rFonts w:ascii="Lato" w:hAnsi="Lato"/>
          <w:sz w:val="20"/>
          <w:szCs w:val="20"/>
        </w:rPr>
        <w:t xml:space="preserve"> </w:t>
      </w:r>
      <w:r w:rsidRPr="00513F24">
        <w:rPr>
          <w:rFonts w:ascii="Lato" w:hAnsi="Lato"/>
          <w:sz w:val="20"/>
          <w:szCs w:val="20"/>
        </w:rPr>
        <w:t>Krajowa Reprezentacja Doktorantów,</w:t>
      </w:r>
      <w:r>
        <w:rPr>
          <w:rFonts w:ascii="Lato" w:hAnsi="Lato"/>
          <w:sz w:val="20"/>
          <w:szCs w:val="20"/>
        </w:rPr>
        <w:t xml:space="preserve"> Stowarzyszenie Forum Administracji Akademickiej, </w:t>
      </w:r>
      <w:r w:rsidR="009F299A">
        <w:rPr>
          <w:rFonts w:ascii="Lato" w:hAnsi="Lato"/>
          <w:sz w:val="20"/>
          <w:szCs w:val="20"/>
        </w:rPr>
        <w:t xml:space="preserve">Wojewódzka Rada Dialogu Społecznego Województwa Mazowieckiego oraz </w:t>
      </w:r>
      <w:r w:rsidRPr="00513F24">
        <w:rPr>
          <w:rFonts w:ascii="Lato" w:hAnsi="Lato"/>
          <w:sz w:val="20"/>
          <w:szCs w:val="20"/>
        </w:rPr>
        <w:t>Związek Pracodawców „Transport i Logistyka Polska”</w:t>
      </w:r>
      <w:r w:rsidR="009F299A">
        <w:rPr>
          <w:rFonts w:ascii="Lato" w:hAnsi="Lato"/>
          <w:sz w:val="20"/>
          <w:szCs w:val="20"/>
        </w:rPr>
        <w:t xml:space="preserve">. Poruszone podczas konferencji </w:t>
      </w:r>
      <w:r w:rsidR="0076338C">
        <w:rPr>
          <w:rFonts w:ascii="Lato" w:hAnsi="Lato"/>
          <w:sz w:val="20"/>
          <w:szCs w:val="20"/>
        </w:rPr>
        <w:t>kwestie dotyczyły</w:t>
      </w:r>
      <w:r w:rsidR="002C671D">
        <w:rPr>
          <w:rFonts w:ascii="Lato" w:hAnsi="Lato"/>
          <w:sz w:val="20"/>
          <w:szCs w:val="20"/>
        </w:rPr>
        <w:t xml:space="preserve"> w szczególności</w:t>
      </w:r>
      <w:r w:rsidR="0076338C">
        <w:rPr>
          <w:rFonts w:ascii="Lato" w:hAnsi="Lato"/>
          <w:sz w:val="20"/>
          <w:szCs w:val="20"/>
        </w:rPr>
        <w:t>:</w:t>
      </w:r>
    </w:p>
    <w:p w:rsidR="002C671D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s</w:t>
      </w:r>
      <w:r w:rsidR="0076338C" w:rsidRPr="002C671D">
        <w:rPr>
          <w:rFonts w:ascii="Lato" w:hAnsi="Lato"/>
        </w:rPr>
        <w:t xml:space="preserve">tworzenia wykazu przedsiębiorców mogących skorzystać z </w:t>
      </w:r>
      <w:r w:rsidRPr="002C671D">
        <w:rPr>
          <w:rFonts w:ascii="Lato" w:hAnsi="Lato"/>
        </w:rPr>
        <w:t>priorytetowej</w:t>
      </w:r>
      <w:r w:rsidR="0076338C" w:rsidRPr="002C671D">
        <w:rPr>
          <w:rFonts w:ascii="Lato" w:hAnsi="Lato"/>
        </w:rPr>
        <w:t xml:space="preserve"> ścieżki wizowej;</w:t>
      </w:r>
    </w:p>
    <w:p w:rsidR="0076338C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u</w:t>
      </w:r>
      <w:r w:rsidR="0076338C" w:rsidRPr="002C671D">
        <w:rPr>
          <w:rFonts w:ascii="Lato" w:hAnsi="Lato"/>
        </w:rPr>
        <w:t xml:space="preserve">trzymania regulacji umożliwiającej podejmowanie pracy studentom (również doktorantom) bez potrzeby ubiegania się o </w:t>
      </w:r>
      <w:r w:rsidR="007D076A">
        <w:rPr>
          <w:rFonts w:ascii="Lato" w:hAnsi="Lato"/>
        </w:rPr>
        <w:t xml:space="preserve">zezwolenia na </w:t>
      </w:r>
      <w:r w:rsidR="0076338C" w:rsidRPr="002C671D">
        <w:rPr>
          <w:rFonts w:ascii="Lato" w:hAnsi="Lato"/>
        </w:rPr>
        <w:t>pracę;</w:t>
      </w:r>
    </w:p>
    <w:p w:rsidR="0076338C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z</w:t>
      </w:r>
      <w:r w:rsidR="0076338C" w:rsidRPr="002C671D">
        <w:rPr>
          <w:rFonts w:ascii="Lato" w:hAnsi="Lato"/>
        </w:rPr>
        <w:t>miany formy prawnej projektowanego rozstrzygnięcia NAWA dotyczącego uznawalności dokumentów potwierdzających uprawnienie do ubiegania się o przyjęcie na studia</w:t>
      </w:r>
      <w:r>
        <w:rPr>
          <w:rFonts w:ascii="Lato" w:hAnsi="Lato"/>
        </w:rPr>
        <w:t>;</w:t>
      </w:r>
    </w:p>
    <w:p w:rsidR="0076338C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m</w:t>
      </w:r>
      <w:r w:rsidR="0076338C" w:rsidRPr="002C671D">
        <w:rPr>
          <w:rFonts w:ascii="Lato" w:hAnsi="Lato"/>
        </w:rPr>
        <w:t>ożliwości potwierdzania znajomości języka polskiego lub obcego na potrzeby rekrutacji przez uczelnie</w:t>
      </w:r>
      <w:r>
        <w:rPr>
          <w:rFonts w:ascii="Lato" w:hAnsi="Lato"/>
        </w:rPr>
        <w:t>;</w:t>
      </w:r>
      <w:r w:rsidR="0076338C" w:rsidRPr="002C671D">
        <w:rPr>
          <w:rFonts w:ascii="Lato" w:hAnsi="Lato"/>
        </w:rPr>
        <w:t xml:space="preserve"> </w:t>
      </w:r>
    </w:p>
    <w:p w:rsidR="0076338C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p</w:t>
      </w:r>
      <w:r w:rsidRPr="002C671D">
        <w:rPr>
          <w:rFonts w:ascii="Lato" w:hAnsi="Lato"/>
        </w:rPr>
        <w:t>rzywrócenia wymogu złożenia egzaminu wstępnego przez cudzoziemców</w:t>
      </w:r>
      <w:r>
        <w:rPr>
          <w:rFonts w:ascii="Lato" w:hAnsi="Lato"/>
        </w:rPr>
        <w:t>;</w:t>
      </w:r>
    </w:p>
    <w:p w:rsidR="002C671D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p</w:t>
      </w:r>
      <w:r w:rsidRPr="002C671D">
        <w:rPr>
          <w:rFonts w:ascii="Lato" w:hAnsi="Lato"/>
        </w:rPr>
        <w:t>rzesunięcia w ramach roku akademickiego terminu, w którym następowałoby skreślenie studenta w przypadku niezłożenia przez niego ślubowania</w:t>
      </w:r>
      <w:r>
        <w:rPr>
          <w:rFonts w:ascii="Lato" w:hAnsi="Lato"/>
        </w:rPr>
        <w:t>;</w:t>
      </w:r>
    </w:p>
    <w:p w:rsidR="002C671D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Pr="002C671D">
        <w:rPr>
          <w:rFonts w:ascii="Lato" w:hAnsi="Lato"/>
        </w:rPr>
        <w:t>ydłużenia projektowanych terminów na przekazanie informacji o niepodjęciu przez cudzoziemca pracy</w:t>
      </w:r>
      <w:r>
        <w:rPr>
          <w:rFonts w:ascii="Lato" w:hAnsi="Lato"/>
        </w:rPr>
        <w:t>;</w:t>
      </w:r>
    </w:p>
    <w:p w:rsidR="002C671D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o</w:t>
      </w:r>
      <w:r w:rsidRPr="002C671D">
        <w:rPr>
          <w:rFonts w:ascii="Lato" w:hAnsi="Lato"/>
        </w:rPr>
        <w:t>graniczonej wiedzy przedsiębiorcy na temat le</w:t>
      </w:r>
      <w:r>
        <w:rPr>
          <w:rFonts w:ascii="Lato" w:hAnsi="Lato"/>
        </w:rPr>
        <w:t>g</w:t>
      </w:r>
      <w:r w:rsidRPr="002C671D">
        <w:rPr>
          <w:rFonts w:ascii="Lato" w:hAnsi="Lato"/>
        </w:rPr>
        <w:t>alności pobytu cudzoziemca</w:t>
      </w:r>
      <w:r>
        <w:rPr>
          <w:rFonts w:ascii="Lato" w:hAnsi="Lato"/>
        </w:rPr>
        <w:t>;</w:t>
      </w:r>
    </w:p>
    <w:p w:rsidR="002C671D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p</w:t>
      </w:r>
      <w:r w:rsidRPr="002C671D">
        <w:rPr>
          <w:rFonts w:ascii="Lato" w:hAnsi="Lato"/>
        </w:rPr>
        <w:t>otrzeby zapewnienia mobilności doktorantów</w:t>
      </w:r>
      <w:r>
        <w:rPr>
          <w:rFonts w:ascii="Lato" w:hAnsi="Lato"/>
        </w:rPr>
        <w:t>;</w:t>
      </w:r>
    </w:p>
    <w:p w:rsidR="002C671D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p</w:t>
      </w:r>
      <w:r w:rsidRPr="002C671D">
        <w:rPr>
          <w:rFonts w:ascii="Lato" w:hAnsi="Lato"/>
        </w:rPr>
        <w:t xml:space="preserve">otrzeby </w:t>
      </w:r>
      <w:r>
        <w:rPr>
          <w:rFonts w:ascii="Lato" w:hAnsi="Lato"/>
        </w:rPr>
        <w:t>przekazywania</w:t>
      </w:r>
      <w:r w:rsidRPr="002C671D">
        <w:rPr>
          <w:rFonts w:ascii="Lato" w:hAnsi="Lato"/>
        </w:rPr>
        <w:t xml:space="preserve"> przez konsula</w:t>
      </w:r>
      <w:r>
        <w:rPr>
          <w:rFonts w:ascii="Lato" w:hAnsi="Lato"/>
        </w:rPr>
        <w:t xml:space="preserve"> uczelniom</w:t>
      </w:r>
      <w:r w:rsidRPr="002C671D">
        <w:rPr>
          <w:rFonts w:ascii="Lato" w:hAnsi="Lato"/>
        </w:rPr>
        <w:t xml:space="preserve"> w postaci cyfrowej informacji o wydaniu wizy studenckiej cudzoziemcowi</w:t>
      </w:r>
      <w:r>
        <w:rPr>
          <w:rFonts w:ascii="Lato" w:hAnsi="Lato"/>
        </w:rPr>
        <w:t>;</w:t>
      </w:r>
    </w:p>
    <w:p w:rsidR="002C671D" w:rsidRPr="002C671D" w:rsidRDefault="002C671D" w:rsidP="002C671D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40" w:lineRule="exact"/>
        <w:jc w:val="both"/>
        <w:rPr>
          <w:rFonts w:ascii="Lato" w:hAnsi="Lato"/>
        </w:rPr>
      </w:pPr>
      <w:r>
        <w:rPr>
          <w:rFonts w:ascii="Lato" w:hAnsi="Lato"/>
        </w:rPr>
        <w:t>z</w:t>
      </w:r>
      <w:r w:rsidRPr="002C671D">
        <w:rPr>
          <w:rFonts w:ascii="Lato" w:hAnsi="Lato"/>
        </w:rPr>
        <w:t>apewnienia priorytetowego traktowania wnioskodawcom ubiegającym się o wizę w celu przyjazdu na imprezy targowe.</w:t>
      </w:r>
    </w:p>
    <w:p w:rsidR="0076338C" w:rsidRPr="00372BCA" w:rsidRDefault="002C671D" w:rsidP="002C671D">
      <w:pPr>
        <w:autoSpaceDE w:val="0"/>
        <w:autoSpaceDN w:val="0"/>
        <w:adjustRightInd w:val="0"/>
        <w:spacing w:after="0" w:line="240" w:lineRule="exact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Podniesione kwestie zostały wyjaśnione przez projektodawcę.</w:t>
      </w:r>
    </w:p>
    <w:bookmarkEnd w:id="1"/>
    <w:p w:rsidR="0059151F" w:rsidRPr="00372BCA" w:rsidRDefault="0059151F" w:rsidP="000A3DF2">
      <w:pPr>
        <w:spacing w:before="120" w:after="120" w:line="240" w:lineRule="exact"/>
        <w:jc w:val="both"/>
        <w:rPr>
          <w:rFonts w:ascii="Lato" w:hAnsi="Lato"/>
          <w:sz w:val="20"/>
          <w:szCs w:val="20"/>
        </w:rPr>
      </w:pPr>
    </w:p>
    <w:p w:rsidR="00E82A8B" w:rsidRPr="00372BCA" w:rsidRDefault="00312A17" w:rsidP="00D96C1F">
      <w:pPr>
        <w:spacing w:before="120" w:after="120" w:line="240" w:lineRule="exact"/>
        <w:ind w:left="284" w:hanging="284"/>
        <w:jc w:val="both"/>
        <w:rPr>
          <w:rFonts w:ascii="Lato" w:hAnsi="Lato"/>
          <w:b/>
          <w:color w:val="000000"/>
          <w:sz w:val="20"/>
          <w:szCs w:val="20"/>
        </w:rPr>
      </w:pPr>
      <w:r w:rsidRPr="00372BCA">
        <w:rPr>
          <w:rFonts w:ascii="Lato" w:hAnsi="Lato"/>
          <w:b/>
          <w:color w:val="000000"/>
          <w:sz w:val="20"/>
          <w:szCs w:val="20"/>
        </w:rPr>
        <w:t xml:space="preserve">2. Przedstawienie wyników zasięgnięcia opinii, dokonania konsultacji albo uzgodnienia projektu </w:t>
      </w:r>
      <w:r w:rsidR="003A7D48" w:rsidRPr="00372BCA">
        <w:rPr>
          <w:rFonts w:ascii="Lato" w:hAnsi="Lato"/>
          <w:b/>
          <w:color w:val="000000"/>
          <w:sz w:val="20"/>
          <w:szCs w:val="20"/>
        </w:rPr>
        <w:br/>
      </w:r>
      <w:r w:rsidRPr="00372BCA">
        <w:rPr>
          <w:rFonts w:ascii="Lato" w:hAnsi="Lato"/>
          <w:b/>
          <w:color w:val="000000"/>
          <w:sz w:val="20"/>
          <w:szCs w:val="20"/>
        </w:rPr>
        <w:t>z właściwymi organami i instytucjami Unii Europejskiej, w tym Europejskim Bankiem Centralnym:</w:t>
      </w:r>
    </w:p>
    <w:p w:rsidR="002207B5" w:rsidRPr="00372BCA" w:rsidRDefault="002207B5" w:rsidP="00D96C1F">
      <w:pPr>
        <w:spacing w:before="120" w:after="120" w:line="240" w:lineRule="exact"/>
        <w:jc w:val="both"/>
        <w:rPr>
          <w:rFonts w:ascii="Lato" w:hAnsi="Lato"/>
          <w:sz w:val="20"/>
          <w:szCs w:val="20"/>
        </w:rPr>
      </w:pPr>
      <w:r w:rsidRPr="00372BCA">
        <w:rPr>
          <w:rFonts w:ascii="Lato" w:hAnsi="Lato"/>
          <w:sz w:val="20"/>
          <w:szCs w:val="20"/>
        </w:rPr>
        <w:t>Projekt nie wymagał przedstawienia właściwym instytucjom i organom Unii Europejskiej, w tym Europejskiemu Bankowi Centralnemu, celem uzyskania opinii, dokonania powiadomienia, konsultacji albo uzgodnienia projektu.</w:t>
      </w:r>
      <w:r w:rsidR="000608E6" w:rsidRPr="00372BCA">
        <w:rPr>
          <w:rFonts w:ascii="Lato" w:hAnsi="Lato"/>
          <w:sz w:val="20"/>
          <w:szCs w:val="20"/>
        </w:rPr>
        <w:t xml:space="preserve"> Projekt ustawy nie ma na celu wdrożenia prawa Unii Europejskiej.</w:t>
      </w:r>
    </w:p>
    <w:p w:rsidR="00E82A8B" w:rsidRPr="00372BCA" w:rsidRDefault="00E82A8B" w:rsidP="00D96C1F">
      <w:pPr>
        <w:tabs>
          <w:tab w:val="left" w:pos="408"/>
        </w:tabs>
        <w:autoSpaceDE w:val="0"/>
        <w:autoSpaceDN w:val="0"/>
        <w:adjustRightInd w:val="0"/>
        <w:spacing w:before="120" w:after="120" w:line="240" w:lineRule="exact"/>
        <w:ind w:left="408" w:hanging="408"/>
        <w:jc w:val="both"/>
        <w:rPr>
          <w:rFonts w:ascii="Lato" w:hAnsi="Lato"/>
          <w:color w:val="000000"/>
          <w:sz w:val="20"/>
          <w:szCs w:val="20"/>
        </w:rPr>
      </w:pPr>
      <w:r w:rsidRPr="00372BCA">
        <w:rPr>
          <w:rFonts w:ascii="Lato" w:hAnsi="Lato"/>
          <w:b/>
          <w:color w:val="000000"/>
          <w:sz w:val="20"/>
          <w:szCs w:val="20"/>
        </w:rPr>
        <w:t xml:space="preserve">3. </w:t>
      </w:r>
      <w:r w:rsidRPr="00372BCA">
        <w:rPr>
          <w:rFonts w:ascii="Lato" w:hAnsi="Lato"/>
          <w:b/>
          <w:color w:val="000000"/>
          <w:sz w:val="20"/>
          <w:szCs w:val="20"/>
        </w:rPr>
        <w:tab/>
        <w:t xml:space="preserve">Wskazanie podmiotów, które zgłosiły zainteresowanie pracami nad projektem w trybie przepisów </w:t>
      </w:r>
      <w:r w:rsidR="003A7D48" w:rsidRPr="00372BCA">
        <w:rPr>
          <w:rFonts w:ascii="Lato" w:hAnsi="Lato"/>
          <w:b/>
          <w:color w:val="000000"/>
          <w:sz w:val="20"/>
          <w:szCs w:val="20"/>
        </w:rPr>
        <w:br/>
      </w:r>
      <w:r w:rsidRPr="00372BCA">
        <w:rPr>
          <w:rFonts w:ascii="Lato" w:hAnsi="Lato"/>
          <w:b/>
          <w:color w:val="000000"/>
          <w:sz w:val="20"/>
          <w:szCs w:val="20"/>
        </w:rPr>
        <w:t>o działalności lobbingowej w procesie stanowienia prawa, wraz ze wskazaniem kolejności dokonania zgłoszeń albo informację o ich braku:</w:t>
      </w:r>
    </w:p>
    <w:p w:rsidR="0076471D" w:rsidRPr="00372BCA" w:rsidRDefault="00E82A8B" w:rsidP="00372BCA">
      <w:pPr>
        <w:pStyle w:val="Default"/>
        <w:spacing w:before="120" w:line="240" w:lineRule="exact"/>
        <w:jc w:val="both"/>
        <w:rPr>
          <w:rFonts w:ascii="Lato" w:hAnsi="Lato"/>
          <w:sz w:val="20"/>
          <w:szCs w:val="20"/>
        </w:rPr>
      </w:pPr>
      <w:r w:rsidRPr="00372BCA">
        <w:rPr>
          <w:rFonts w:ascii="Lato" w:hAnsi="Lato"/>
          <w:sz w:val="20"/>
          <w:szCs w:val="20"/>
        </w:rPr>
        <w:t xml:space="preserve">Projekt </w:t>
      </w:r>
      <w:r w:rsidR="0062548D" w:rsidRPr="00372BCA">
        <w:rPr>
          <w:rFonts w:ascii="Lato" w:hAnsi="Lato"/>
          <w:sz w:val="20"/>
          <w:szCs w:val="20"/>
        </w:rPr>
        <w:t>ustawy</w:t>
      </w:r>
      <w:r w:rsidRPr="00372BCA">
        <w:rPr>
          <w:rFonts w:ascii="Lato" w:hAnsi="Lato"/>
          <w:sz w:val="20"/>
          <w:szCs w:val="20"/>
        </w:rPr>
        <w:t xml:space="preserve"> został </w:t>
      </w:r>
      <w:r w:rsidR="00BF0E7E" w:rsidRPr="00372BCA">
        <w:rPr>
          <w:rFonts w:ascii="Lato" w:hAnsi="Lato"/>
          <w:sz w:val="20"/>
          <w:szCs w:val="20"/>
        </w:rPr>
        <w:t xml:space="preserve">umieszczony </w:t>
      </w:r>
      <w:proofErr w:type="gramStart"/>
      <w:r w:rsidR="00477D15" w:rsidRPr="00372BCA">
        <w:rPr>
          <w:rFonts w:ascii="Lato" w:hAnsi="Lato"/>
          <w:sz w:val="20"/>
          <w:szCs w:val="20"/>
        </w:rPr>
        <w:t xml:space="preserve">w </w:t>
      </w:r>
      <w:proofErr w:type="spellStart"/>
      <w:r w:rsidR="00477D15" w:rsidRPr="00372BCA">
        <w:rPr>
          <w:rFonts w:ascii="Lato" w:hAnsi="Lato"/>
          <w:sz w:val="20"/>
          <w:szCs w:val="20"/>
        </w:rPr>
        <w:t>w</w:t>
      </w:r>
      <w:proofErr w:type="spellEnd"/>
      <w:proofErr w:type="gramEnd"/>
      <w:r w:rsidR="00477D15" w:rsidRPr="00372BCA">
        <w:rPr>
          <w:rFonts w:ascii="Lato" w:hAnsi="Lato"/>
          <w:sz w:val="20"/>
          <w:szCs w:val="20"/>
        </w:rPr>
        <w:t xml:space="preserve"> </w:t>
      </w:r>
      <w:r w:rsidR="00BF6C33" w:rsidRPr="00372BCA">
        <w:rPr>
          <w:rFonts w:ascii="Lato" w:hAnsi="Lato"/>
          <w:sz w:val="20"/>
          <w:szCs w:val="20"/>
        </w:rPr>
        <w:t xml:space="preserve">Biuletynie Informacji Publicznej na stronie podmiotowej Rządowego Centrum Legislacji </w:t>
      </w:r>
      <w:r w:rsidR="00BF0E7E" w:rsidRPr="00372BCA">
        <w:rPr>
          <w:rFonts w:ascii="Lato" w:hAnsi="Lato"/>
          <w:sz w:val="20"/>
          <w:szCs w:val="20"/>
        </w:rPr>
        <w:t xml:space="preserve">w zakładce </w:t>
      </w:r>
      <w:r w:rsidR="00BF0E7E" w:rsidRPr="00372BCA">
        <w:rPr>
          <w:rFonts w:ascii="Lato" w:hAnsi="Lato"/>
          <w:i/>
          <w:sz w:val="20"/>
          <w:szCs w:val="20"/>
        </w:rPr>
        <w:t>Rządowy Proces Legislacyjny</w:t>
      </w:r>
      <w:r w:rsidR="00623B02" w:rsidRPr="00372BCA">
        <w:rPr>
          <w:rFonts w:ascii="Lato" w:hAnsi="Lato" w:cs="Fira Sans"/>
          <w:sz w:val="20"/>
          <w:szCs w:val="20"/>
        </w:rPr>
        <w:t xml:space="preserve"> (link: </w:t>
      </w:r>
      <w:hyperlink r:id="rId11" w:history="1">
        <w:r w:rsidR="00372BCA" w:rsidRPr="00372BCA">
          <w:rPr>
            <w:rStyle w:val="Hipercze"/>
            <w:rFonts w:ascii="Lato" w:hAnsi="Lato" w:cs="Fira Sans"/>
            <w:sz w:val="20"/>
            <w:szCs w:val="20"/>
          </w:rPr>
          <w:t>https://legislacja.rcl.gov.pl/projekt/12389850</w:t>
        </w:r>
      </w:hyperlink>
      <w:r w:rsidR="00623B02" w:rsidRPr="00372BCA">
        <w:rPr>
          <w:rFonts w:ascii="Lato" w:hAnsi="Lato" w:cs="Fira Sans"/>
          <w:sz w:val="20"/>
          <w:szCs w:val="20"/>
        </w:rPr>
        <w:t>).</w:t>
      </w:r>
      <w:r w:rsidR="00372BCA" w:rsidRPr="00372BCA">
        <w:rPr>
          <w:rFonts w:ascii="Lato" w:hAnsi="Lato" w:cs="Fira Sans"/>
          <w:sz w:val="20"/>
          <w:szCs w:val="20"/>
        </w:rPr>
        <w:t xml:space="preserve"> </w:t>
      </w:r>
      <w:r w:rsidR="001F1C2C" w:rsidRPr="00372BCA">
        <w:rPr>
          <w:rFonts w:ascii="Lato" w:hAnsi="Lato"/>
          <w:sz w:val="20"/>
          <w:szCs w:val="20"/>
        </w:rPr>
        <w:t>Nie odnotowano zgłoszeń</w:t>
      </w:r>
      <w:r w:rsidRPr="00372BCA">
        <w:rPr>
          <w:rFonts w:ascii="Lato" w:hAnsi="Lato"/>
          <w:sz w:val="20"/>
          <w:szCs w:val="20"/>
        </w:rPr>
        <w:t xml:space="preserve"> zainteresowania pracami nad projektem </w:t>
      </w:r>
      <w:r w:rsidR="0062548D" w:rsidRPr="00372BCA">
        <w:rPr>
          <w:rFonts w:ascii="Lato" w:hAnsi="Lato"/>
          <w:sz w:val="20"/>
          <w:szCs w:val="20"/>
        </w:rPr>
        <w:t>ustawy</w:t>
      </w:r>
      <w:r w:rsidR="00713DD8" w:rsidRPr="00372BCA">
        <w:rPr>
          <w:rFonts w:ascii="Lato" w:hAnsi="Lato"/>
          <w:sz w:val="20"/>
          <w:szCs w:val="20"/>
        </w:rPr>
        <w:t xml:space="preserve"> </w:t>
      </w:r>
      <w:r w:rsidR="00477D15" w:rsidRPr="00372BCA">
        <w:rPr>
          <w:rFonts w:ascii="Lato" w:hAnsi="Lato"/>
          <w:sz w:val="20"/>
          <w:szCs w:val="20"/>
        </w:rPr>
        <w:t xml:space="preserve">w trybie </w:t>
      </w:r>
      <w:r w:rsidR="00FF55F3" w:rsidRPr="00372BCA">
        <w:rPr>
          <w:rFonts w:ascii="Lato" w:hAnsi="Lato"/>
          <w:sz w:val="20"/>
          <w:szCs w:val="20"/>
        </w:rPr>
        <w:t>art. 7</w:t>
      </w:r>
      <w:r w:rsidR="00477D15" w:rsidRPr="00372BCA">
        <w:rPr>
          <w:rFonts w:ascii="Lato" w:hAnsi="Lato"/>
          <w:sz w:val="20"/>
          <w:szCs w:val="20"/>
        </w:rPr>
        <w:t xml:space="preserve"> ustawy z dnia 7 lipca 2005 r. </w:t>
      </w:r>
      <w:r w:rsidR="00477D15" w:rsidRPr="007D076A">
        <w:rPr>
          <w:rFonts w:ascii="Lato" w:hAnsi="Lato"/>
          <w:i/>
          <w:sz w:val="20"/>
          <w:szCs w:val="20"/>
        </w:rPr>
        <w:t>o działalności lobbingowej w procesie stanowienia prawa</w:t>
      </w:r>
      <w:r w:rsidR="00477D15" w:rsidRPr="00372BCA">
        <w:rPr>
          <w:rFonts w:ascii="Lato" w:hAnsi="Lato"/>
          <w:sz w:val="20"/>
          <w:szCs w:val="20"/>
        </w:rPr>
        <w:t xml:space="preserve"> </w:t>
      </w:r>
      <w:r w:rsidR="002D2E02" w:rsidRPr="00372BCA">
        <w:rPr>
          <w:rFonts w:ascii="Lato" w:hAnsi="Lato"/>
          <w:sz w:val="20"/>
          <w:szCs w:val="20"/>
        </w:rPr>
        <w:t>(Dz. U.</w:t>
      </w:r>
      <w:r w:rsidR="00477D15" w:rsidRPr="00372BCA">
        <w:rPr>
          <w:rFonts w:ascii="Lato" w:hAnsi="Lato"/>
          <w:sz w:val="20"/>
          <w:szCs w:val="20"/>
        </w:rPr>
        <w:t xml:space="preserve"> </w:t>
      </w:r>
      <w:r w:rsidR="00AA774A" w:rsidRPr="00372BCA">
        <w:rPr>
          <w:rFonts w:ascii="Lato" w:hAnsi="Lato"/>
          <w:sz w:val="20"/>
          <w:szCs w:val="20"/>
        </w:rPr>
        <w:t xml:space="preserve">z 2017 r. </w:t>
      </w:r>
      <w:r w:rsidR="00477D15" w:rsidRPr="00372BCA">
        <w:rPr>
          <w:rFonts w:ascii="Lato" w:hAnsi="Lato"/>
          <w:sz w:val="20"/>
          <w:szCs w:val="20"/>
        </w:rPr>
        <w:t>poz.</w:t>
      </w:r>
      <w:r w:rsidR="00AA774A" w:rsidRPr="00372BCA">
        <w:rPr>
          <w:rFonts w:ascii="Lato" w:hAnsi="Lato"/>
          <w:sz w:val="20"/>
          <w:szCs w:val="20"/>
        </w:rPr>
        <w:t xml:space="preserve"> 248</w:t>
      </w:r>
      <w:r w:rsidR="00713DD8" w:rsidRPr="00372BCA">
        <w:rPr>
          <w:rFonts w:ascii="Lato" w:hAnsi="Lato"/>
          <w:sz w:val="20"/>
          <w:szCs w:val="20"/>
        </w:rPr>
        <w:t>)</w:t>
      </w:r>
      <w:r w:rsidR="009C4D21" w:rsidRPr="00372BCA">
        <w:rPr>
          <w:rFonts w:ascii="Lato" w:hAnsi="Lato"/>
          <w:sz w:val="20"/>
          <w:szCs w:val="20"/>
        </w:rPr>
        <w:t>.</w:t>
      </w:r>
    </w:p>
    <w:p w:rsidR="00D17A78" w:rsidRPr="00CB50C3" w:rsidRDefault="00D17A78" w:rsidP="0004623B">
      <w:pPr>
        <w:spacing w:before="120" w:after="0" w:line="240" w:lineRule="exact"/>
        <w:jc w:val="both"/>
        <w:rPr>
          <w:rFonts w:ascii="Fira Sans" w:hAnsi="Fira Sans"/>
          <w:color w:val="000000"/>
          <w:sz w:val="19"/>
          <w:szCs w:val="19"/>
        </w:rPr>
      </w:pPr>
      <w:bookmarkStart w:id="2" w:name="_GoBack"/>
      <w:bookmarkEnd w:id="2"/>
    </w:p>
    <w:sectPr w:rsidR="00D17A78" w:rsidRPr="00CB50C3" w:rsidSect="00E1660F">
      <w:footerReference w:type="default" r:id="rId12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6B3" w:rsidRDefault="007376B3" w:rsidP="00BC1E33">
      <w:pPr>
        <w:spacing w:after="0" w:line="240" w:lineRule="auto"/>
      </w:pPr>
      <w:r>
        <w:separator/>
      </w:r>
    </w:p>
  </w:endnote>
  <w:endnote w:type="continuationSeparator" w:id="0">
    <w:p w:rsidR="007376B3" w:rsidRDefault="007376B3" w:rsidP="00BC1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Fira Sans">
    <w:altName w:val="Calibri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29" w:rsidRDefault="00FF512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207B5">
      <w:rPr>
        <w:noProof/>
      </w:rPr>
      <w:t>2</w:t>
    </w:r>
    <w:r>
      <w:fldChar w:fldCharType="end"/>
    </w:r>
  </w:p>
  <w:p w:rsidR="00FF5129" w:rsidRDefault="00FF5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6B3" w:rsidRDefault="007376B3" w:rsidP="00BC1E33">
      <w:pPr>
        <w:spacing w:after="0" w:line="240" w:lineRule="auto"/>
      </w:pPr>
      <w:r>
        <w:separator/>
      </w:r>
    </w:p>
  </w:footnote>
  <w:footnote w:type="continuationSeparator" w:id="0">
    <w:p w:rsidR="007376B3" w:rsidRDefault="007376B3" w:rsidP="00BC1E33">
      <w:pPr>
        <w:spacing w:after="0" w:line="240" w:lineRule="auto"/>
      </w:pPr>
      <w:r>
        <w:continuationSeparator/>
      </w:r>
    </w:p>
  </w:footnote>
  <w:footnote w:id="1">
    <w:p w:rsidR="0001610A" w:rsidRPr="005F1F61" w:rsidRDefault="003070AC" w:rsidP="005F1F61">
      <w:pPr>
        <w:pStyle w:val="Tekstprzypisudolnego"/>
        <w:jc w:val="both"/>
        <w:rPr>
          <w:rFonts w:ascii="Lato" w:hAnsi="Lato"/>
        </w:rPr>
      </w:pPr>
      <w:r w:rsidRPr="005F1F61">
        <w:rPr>
          <w:rStyle w:val="Odwoanieprzypisudolnego"/>
          <w:rFonts w:ascii="Lato" w:hAnsi="Lato"/>
        </w:rPr>
        <w:footnoteRef/>
      </w:r>
      <w:r w:rsidRPr="005F1F61">
        <w:rPr>
          <w:rFonts w:ascii="Lato" w:hAnsi="Lato"/>
        </w:rPr>
        <w:t xml:space="preserve"> Stosownie do art. 7 ust. 3 w zw. z art. 8 ust. 3 ustawy z dnia 6 maja 2005 r. </w:t>
      </w:r>
      <w:r w:rsidRPr="005F1F61">
        <w:rPr>
          <w:rFonts w:ascii="Lato" w:hAnsi="Lato"/>
          <w:i/>
        </w:rPr>
        <w:t xml:space="preserve">o Komisji Wspólnej Rządu i Samorządu Terytorialnego oraz o przedstawicielach Rzeczypospolitej Polskiej w Komitecie Regionów Unii Europejskiej </w:t>
      </w:r>
      <w:r w:rsidRPr="005F1F61">
        <w:rPr>
          <w:rFonts w:ascii="Lato" w:hAnsi="Lato"/>
        </w:rPr>
        <w:t>(Dz. U. z 2024 r. poz. 949).</w:t>
      </w:r>
    </w:p>
  </w:footnote>
  <w:footnote w:id="2">
    <w:p w:rsidR="0001610A" w:rsidRPr="005F1F61" w:rsidRDefault="0001610A" w:rsidP="005F1F61">
      <w:pPr>
        <w:pStyle w:val="Tekstprzypisudolnego"/>
        <w:jc w:val="both"/>
        <w:rPr>
          <w:rFonts w:ascii="Lato" w:hAnsi="Lato"/>
        </w:rPr>
      </w:pPr>
      <w:r w:rsidRPr="005F1F61">
        <w:rPr>
          <w:rStyle w:val="Odwoanieprzypisudolnego"/>
          <w:rFonts w:ascii="Lato" w:hAnsi="Lato"/>
        </w:rPr>
        <w:footnoteRef/>
      </w:r>
      <w:r w:rsidRPr="005F1F61">
        <w:rPr>
          <w:rFonts w:ascii="Lato" w:hAnsi="Lato"/>
        </w:rPr>
        <w:t xml:space="preserve"> Stosownie do art. 5 ust. 4 ustawy z dn. 24 listopada 2015 r. </w:t>
      </w:r>
      <w:r w:rsidRPr="005F1F61">
        <w:rPr>
          <w:rFonts w:ascii="Lato" w:hAnsi="Lato"/>
          <w:i/>
        </w:rPr>
        <w:t>o Radzie Dialogu Społecznego i innych instytucjach dialogu społecznego</w:t>
      </w:r>
      <w:r w:rsidRPr="005F1F61">
        <w:rPr>
          <w:rFonts w:ascii="Lato" w:hAnsi="Lato"/>
        </w:rPr>
        <w:t xml:space="preserve"> (Dz. U. z 2018 r. poz. 2232, z </w:t>
      </w:r>
      <w:proofErr w:type="spellStart"/>
      <w:r w:rsidRPr="005F1F61">
        <w:rPr>
          <w:rFonts w:ascii="Lato" w:hAnsi="Lato"/>
        </w:rPr>
        <w:t>późn</w:t>
      </w:r>
      <w:proofErr w:type="spellEnd"/>
      <w:r w:rsidRPr="005F1F61">
        <w:rPr>
          <w:rFonts w:ascii="Lato" w:hAnsi="Lato"/>
        </w:rPr>
        <w:t>. zm.).</w:t>
      </w:r>
    </w:p>
  </w:footnote>
  <w:footnote w:id="3">
    <w:p w:rsidR="00BD07D6" w:rsidRPr="005F1F61" w:rsidRDefault="00BD07D6" w:rsidP="005F1F61">
      <w:pPr>
        <w:pStyle w:val="Tekstprzypisudolnego"/>
        <w:jc w:val="both"/>
        <w:rPr>
          <w:rFonts w:ascii="Lato" w:hAnsi="Lato"/>
        </w:rPr>
      </w:pPr>
      <w:r w:rsidRPr="005F1F61">
        <w:rPr>
          <w:rStyle w:val="Odwoanieprzypisudolnego"/>
          <w:rFonts w:ascii="Lato" w:hAnsi="Lato"/>
        </w:rPr>
        <w:footnoteRef/>
      </w:r>
      <w:r w:rsidRPr="005F1F61">
        <w:rPr>
          <w:rFonts w:ascii="Lato" w:hAnsi="Lato"/>
        </w:rPr>
        <w:t xml:space="preserve"> Stosownie do art. 19 ust. 2 ustawy z dn. 23 maja 1991 r. </w:t>
      </w:r>
      <w:r w:rsidRPr="005F1F61">
        <w:rPr>
          <w:rFonts w:ascii="Lato" w:hAnsi="Lato"/>
          <w:i/>
        </w:rPr>
        <w:t>o związkach zawodowych</w:t>
      </w:r>
      <w:r w:rsidRPr="005F1F61">
        <w:rPr>
          <w:rFonts w:ascii="Lato" w:hAnsi="Lato"/>
        </w:rPr>
        <w:t xml:space="preserve"> (Dz. U. z 2022 r. poz. 854).</w:t>
      </w:r>
    </w:p>
  </w:footnote>
  <w:footnote w:id="4">
    <w:p w:rsidR="005F1F61" w:rsidRPr="005F1F61" w:rsidRDefault="005F1F61" w:rsidP="005F1F61">
      <w:pPr>
        <w:pStyle w:val="Tekstprzypisudolnego"/>
        <w:jc w:val="both"/>
        <w:rPr>
          <w:rFonts w:ascii="Lato" w:hAnsi="Lato"/>
        </w:rPr>
      </w:pPr>
      <w:r w:rsidRPr="005F1F61">
        <w:rPr>
          <w:rStyle w:val="Odwoanieprzypisudolnego"/>
          <w:rFonts w:ascii="Lato" w:hAnsi="Lato"/>
        </w:rPr>
        <w:footnoteRef/>
      </w:r>
      <w:r w:rsidRPr="005F1F61">
        <w:rPr>
          <w:rFonts w:ascii="Lato" w:hAnsi="Lato"/>
        </w:rPr>
        <w:t xml:space="preserve"> Stosownie do art. 16 ust. 2 ustawy z dnia 23 maja 1991 r. </w:t>
      </w:r>
      <w:r w:rsidRPr="005F1F61">
        <w:rPr>
          <w:rFonts w:ascii="Lato" w:hAnsi="Lato"/>
          <w:i/>
        </w:rPr>
        <w:t>o organizacjach pracodawców</w:t>
      </w:r>
      <w:r w:rsidRPr="005F1F61">
        <w:rPr>
          <w:rFonts w:ascii="Lato" w:hAnsi="Lato"/>
        </w:rPr>
        <w:t xml:space="preserve"> (Dz. U. z 2022 r. poz. 97)</w:t>
      </w:r>
      <w:r>
        <w:rPr>
          <w:rFonts w:ascii="Lato" w:hAnsi="Lato"/>
        </w:rPr>
        <w:t xml:space="preserve"> w zw. z </w:t>
      </w:r>
      <w:r w:rsidRPr="005F1F61">
        <w:rPr>
          <w:rFonts w:ascii="Lato" w:hAnsi="Lato"/>
        </w:rPr>
        <w:t xml:space="preserve">art. 19 ust. 2 ustawy z dn. 23 maja 1991 r. </w:t>
      </w:r>
      <w:r w:rsidRPr="005F1F61">
        <w:rPr>
          <w:rFonts w:ascii="Lato" w:hAnsi="Lato"/>
          <w:i/>
        </w:rPr>
        <w:t>o związkach zawodowych</w:t>
      </w:r>
      <w:r>
        <w:rPr>
          <w:rFonts w:ascii="Lato" w:hAnsi="Lato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5DA9"/>
    <w:multiLevelType w:val="hybridMultilevel"/>
    <w:tmpl w:val="BE181CCC"/>
    <w:lvl w:ilvl="0" w:tplc="0415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" w15:restartNumberingAfterBreak="0">
    <w:nsid w:val="0748130D"/>
    <w:multiLevelType w:val="hybridMultilevel"/>
    <w:tmpl w:val="FCCCA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80FEE"/>
    <w:multiLevelType w:val="hybridMultilevel"/>
    <w:tmpl w:val="05783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60F97"/>
    <w:multiLevelType w:val="hybridMultilevel"/>
    <w:tmpl w:val="98CC6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76D15"/>
    <w:multiLevelType w:val="hybridMultilevel"/>
    <w:tmpl w:val="FC86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29F0"/>
    <w:multiLevelType w:val="hybridMultilevel"/>
    <w:tmpl w:val="D51066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C44B1"/>
    <w:multiLevelType w:val="hybridMultilevel"/>
    <w:tmpl w:val="D422C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76B2F"/>
    <w:multiLevelType w:val="hybridMultilevel"/>
    <w:tmpl w:val="66702F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30306C7"/>
    <w:multiLevelType w:val="hybridMultilevel"/>
    <w:tmpl w:val="6E8E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D3945"/>
    <w:multiLevelType w:val="hybridMultilevel"/>
    <w:tmpl w:val="C3120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C24AD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EDB5339"/>
    <w:multiLevelType w:val="hybridMultilevel"/>
    <w:tmpl w:val="05783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D1698"/>
    <w:multiLevelType w:val="hybridMultilevel"/>
    <w:tmpl w:val="F27C3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453BC"/>
    <w:multiLevelType w:val="hybridMultilevel"/>
    <w:tmpl w:val="5A585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50C2"/>
    <w:multiLevelType w:val="hybridMultilevel"/>
    <w:tmpl w:val="58F28C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65526FC"/>
    <w:multiLevelType w:val="hybridMultilevel"/>
    <w:tmpl w:val="B8AACE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C121E"/>
    <w:multiLevelType w:val="hybridMultilevel"/>
    <w:tmpl w:val="C2F49D8A"/>
    <w:lvl w:ilvl="0" w:tplc="B5621854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1D2664F"/>
    <w:multiLevelType w:val="hybridMultilevel"/>
    <w:tmpl w:val="732CB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0371B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90E747D"/>
    <w:multiLevelType w:val="hybridMultilevel"/>
    <w:tmpl w:val="C15C950E"/>
    <w:lvl w:ilvl="0" w:tplc="0BA4180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D7F4D"/>
    <w:multiLevelType w:val="hybridMultilevel"/>
    <w:tmpl w:val="238AA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D6525"/>
    <w:multiLevelType w:val="hybridMultilevel"/>
    <w:tmpl w:val="F2A8C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A3AF5"/>
    <w:multiLevelType w:val="hybridMultilevel"/>
    <w:tmpl w:val="314A6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3672D"/>
    <w:multiLevelType w:val="hybridMultilevel"/>
    <w:tmpl w:val="0BE83C62"/>
    <w:lvl w:ilvl="0" w:tplc="0415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24" w15:restartNumberingAfterBreak="0">
    <w:nsid w:val="5BC71AE8"/>
    <w:multiLevelType w:val="hybridMultilevel"/>
    <w:tmpl w:val="E7067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81A19"/>
    <w:multiLevelType w:val="hybridMultilevel"/>
    <w:tmpl w:val="D422C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A3AFB"/>
    <w:multiLevelType w:val="hybridMultilevel"/>
    <w:tmpl w:val="D9729556"/>
    <w:lvl w:ilvl="0" w:tplc="3724A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C92C23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F195CB8"/>
    <w:multiLevelType w:val="hybridMultilevel"/>
    <w:tmpl w:val="8B248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B0987"/>
    <w:multiLevelType w:val="hybridMultilevel"/>
    <w:tmpl w:val="53FEADE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7B7A5625"/>
    <w:multiLevelType w:val="hybridMultilevel"/>
    <w:tmpl w:val="53FEADE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7DAC0355"/>
    <w:multiLevelType w:val="hybridMultilevel"/>
    <w:tmpl w:val="E8B0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54E26"/>
    <w:multiLevelType w:val="hybridMultilevel"/>
    <w:tmpl w:val="A9861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4"/>
  </w:num>
  <w:num w:numId="5">
    <w:abstractNumId w:val="19"/>
  </w:num>
  <w:num w:numId="6">
    <w:abstractNumId w:val="17"/>
  </w:num>
  <w:num w:numId="7">
    <w:abstractNumId w:val="5"/>
  </w:num>
  <w:num w:numId="8">
    <w:abstractNumId w:val="9"/>
  </w:num>
  <w:num w:numId="9">
    <w:abstractNumId w:val="18"/>
  </w:num>
  <w:num w:numId="10">
    <w:abstractNumId w:val="27"/>
  </w:num>
  <w:num w:numId="11">
    <w:abstractNumId w:val="3"/>
  </w:num>
  <w:num w:numId="12">
    <w:abstractNumId w:val="16"/>
  </w:num>
  <w:num w:numId="13">
    <w:abstractNumId w:val="10"/>
  </w:num>
  <w:num w:numId="14">
    <w:abstractNumId w:val="4"/>
  </w:num>
  <w:num w:numId="15">
    <w:abstractNumId w:val="13"/>
  </w:num>
  <w:num w:numId="16">
    <w:abstractNumId w:val="21"/>
  </w:num>
  <w:num w:numId="17">
    <w:abstractNumId w:val="12"/>
  </w:num>
  <w:num w:numId="18">
    <w:abstractNumId w:val="28"/>
  </w:num>
  <w:num w:numId="19">
    <w:abstractNumId w:val="26"/>
  </w:num>
  <w:num w:numId="20">
    <w:abstractNumId w:val="7"/>
  </w:num>
  <w:num w:numId="21">
    <w:abstractNumId w:val="22"/>
  </w:num>
  <w:num w:numId="22">
    <w:abstractNumId w:val="14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0"/>
  </w:num>
  <w:num w:numId="26">
    <w:abstractNumId w:val="8"/>
  </w:num>
  <w:num w:numId="27">
    <w:abstractNumId w:val="11"/>
  </w:num>
  <w:num w:numId="28">
    <w:abstractNumId w:val="6"/>
  </w:num>
  <w:num w:numId="29">
    <w:abstractNumId w:val="2"/>
  </w:num>
  <w:num w:numId="30">
    <w:abstractNumId w:val="25"/>
  </w:num>
  <w:num w:numId="31">
    <w:abstractNumId w:val="15"/>
  </w:num>
  <w:num w:numId="32">
    <w:abstractNumId w:val="32"/>
  </w:num>
  <w:num w:numId="33">
    <w:abstractNumId w:val="20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DD"/>
    <w:rsid w:val="00003468"/>
    <w:rsid w:val="0001610A"/>
    <w:rsid w:val="000202FB"/>
    <w:rsid w:val="000212C1"/>
    <w:rsid w:val="00022CAA"/>
    <w:rsid w:val="000305F3"/>
    <w:rsid w:val="00034232"/>
    <w:rsid w:val="00036D59"/>
    <w:rsid w:val="00037A6F"/>
    <w:rsid w:val="0004623B"/>
    <w:rsid w:val="0005592C"/>
    <w:rsid w:val="000577F5"/>
    <w:rsid w:val="000608E6"/>
    <w:rsid w:val="00066D1B"/>
    <w:rsid w:val="00071A50"/>
    <w:rsid w:val="00074B34"/>
    <w:rsid w:val="00082B38"/>
    <w:rsid w:val="00084706"/>
    <w:rsid w:val="000A008B"/>
    <w:rsid w:val="000A3DF2"/>
    <w:rsid w:val="000A3FA2"/>
    <w:rsid w:val="000A6735"/>
    <w:rsid w:val="000B2264"/>
    <w:rsid w:val="000B3B4A"/>
    <w:rsid w:val="000B752E"/>
    <w:rsid w:val="000C5A1B"/>
    <w:rsid w:val="000D1719"/>
    <w:rsid w:val="000D222C"/>
    <w:rsid w:val="000E4B4C"/>
    <w:rsid w:val="000F0F59"/>
    <w:rsid w:val="000F27F1"/>
    <w:rsid w:val="001050DF"/>
    <w:rsid w:val="001157D7"/>
    <w:rsid w:val="00115ABD"/>
    <w:rsid w:val="001163B0"/>
    <w:rsid w:val="00122CB6"/>
    <w:rsid w:val="00124D4A"/>
    <w:rsid w:val="00125C64"/>
    <w:rsid w:val="001413D4"/>
    <w:rsid w:val="00165DB6"/>
    <w:rsid w:val="00172F77"/>
    <w:rsid w:val="00181E7A"/>
    <w:rsid w:val="00181E98"/>
    <w:rsid w:val="00182035"/>
    <w:rsid w:val="00183045"/>
    <w:rsid w:val="00183DFB"/>
    <w:rsid w:val="00185E9E"/>
    <w:rsid w:val="001918BA"/>
    <w:rsid w:val="00191A80"/>
    <w:rsid w:val="001A2DD2"/>
    <w:rsid w:val="001A3777"/>
    <w:rsid w:val="001B0C44"/>
    <w:rsid w:val="001B4842"/>
    <w:rsid w:val="001B5945"/>
    <w:rsid w:val="001C2CF6"/>
    <w:rsid w:val="001C5D84"/>
    <w:rsid w:val="001D0860"/>
    <w:rsid w:val="001E3467"/>
    <w:rsid w:val="001E58F1"/>
    <w:rsid w:val="001F1C2C"/>
    <w:rsid w:val="001F33EF"/>
    <w:rsid w:val="001F58AF"/>
    <w:rsid w:val="001F6EF6"/>
    <w:rsid w:val="00200040"/>
    <w:rsid w:val="00203FAD"/>
    <w:rsid w:val="00205A6E"/>
    <w:rsid w:val="002207B5"/>
    <w:rsid w:val="00226E8B"/>
    <w:rsid w:val="00243217"/>
    <w:rsid w:val="0025022A"/>
    <w:rsid w:val="0025159A"/>
    <w:rsid w:val="002515CC"/>
    <w:rsid w:val="00257196"/>
    <w:rsid w:val="00283F18"/>
    <w:rsid w:val="0028426A"/>
    <w:rsid w:val="00295679"/>
    <w:rsid w:val="00297355"/>
    <w:rsid w:val="002A4113"/>
    <w:rsid w:val="002A6AAA"/>
    <w:rsid w:val="002B2759"/>
    <w:rsid w:val="002C4BCB"/>
    <w:rsid w:val="002C515F"/>
    <w:rsid w:val="002C671D"/>
    <w:rsid w:val="002D0B5D"/>
    <w:rsid w:val="002D2E02"/>
    <w:rsid w:val="002E18C2"/>
    <w:rsid w:val="002E253A"/>
    <w:rsid w:val="002F033D"/>
    <w:rsid w:val="00301C65"/>
    <w:rsid w:val="003070AC"/>
    <w:rsid w:val="00312A17"/>
    <w:rsid w:val="00323C95"/>
    <w:rsid w:val="0033361F"/>
    <w:rsid w:val="003475B0"/>
    <w:rsid w:val="003523B4"/>
    <w:rsid w:val="00372BCA"/>
    <w:rsid w:val="00376717"/>
    <w:rsid w:val="00390560"/>
    <w:rsid w:val="003A74CC"/>
    <w:rsid w:val="003A7D48"/>
    <w:rsid w:val="003C2BBE"/>
    <w:rsid w:val="003C32C0"/>
    <w:rsid w:val="003C52B4"/>
    <w:rsid w:val="003C6976"/>
    <w:rsid w:val="003C7861"/>
    <w:rsid w:val="003D60CE"/>
    <w:rsid w:val="003E0AAA"/>
    <w:rsid w:val="003E3B9A"/>
    <w:rsid w:val="003E7ECD"/>
    <w:rsid w:val="00411D65"/>
    <w:rsid w:val="0041470D"/>
    <w:rsid w:val="004172BD"/>
    <w:rsid w:val="00417C1C"/>
    <w:rsid w:val="0043233F"/>
    <w:rsid w:val="004353E1"/>
    <w:rsid w:val="00436E10"/>
    <w:rsid w:val="00440A06"/>
    <w:rsid w:val="00440C4E"/>
    <w:rsid w:val="00447E12"/>
    <w:rsid w:val="00461150"/>
    <w:rsid w:val="00473295"/>
    <w:rsid w:val="00475956"/>
    <w:rsid w:val="00477D15"/>
    <w:rsid w:val="00484FB0"/>
    <w:rsid w:val="004A6A71"/>
    <w:rsid w:val="004A7A5A"/>
    <w:rsid w:val="004B16C8"/>
    <w:rsid w:val="004B64DD"/>
    <w:rsid w:val="004B64DE"/>
    <w:rsid w:val="004C2332"/>
    <w:rsid w:val="00503F4F"/>
    <w:rsid w:val="005126C1"/>
    <w:rsid w:val="00513F24"/>
    <w:rsid w:val="005145EC"/>
    <w:rsid w:val="00515DAF"/>
    <w:rsid w:val="00516B26"/>
    <w:rsid w:val="0052765A"/>
    <w:rsid w:val="00527FFB"/>
    <w:rsid w:val="0053139C"/>
    <w:rsid w:val="005408A4"/>
    <w:rsid w:val="00541133"/>
    <w:rsid w:val="005443FE"/>
    <w:rsid w:val="00553020"/>
    <w:rsid w:val="00554D6F"/>
    <w:rsid w:val="00560725"/>
    <w:rsid w:val="00563D8A"/>
    <w:rsid w:val="00573CF7"/>
    <w:rsid w:val="00580356"/>
    <w:rsid w:val="00586408"/>
    <w:rsid w:val="0059151F"/>
    <w:rsid w:val="005927A2"/>
    <w:rsid w:val="00593076"/>
    <w:rsid w:val="005A0BCA"/>
    <w:rsid w:val="005B4C76"/>
    <w:rsid w:val="005B5830"/>
    <w:rsid w:val="005B6EC2"/>
    <w:rsid w:val="005B753C"/>
    <w:rsid w:val="005C1919"/>
    <w:rsid w:val="005C309A"/>
    <w:rsid w:val="005C46BC"/>
    <w:rsid w:val="005C5318"/>
    <w:rsid w:val="005C5688"/>
    <w:rsid w:val="005D3EBE"/>
    <w:rsid w:val="005E3F28"/>
    <w:rsid w:val="005F1F61"/>
    <w:rsid w:val="00604D4D"/>
    <w:rsid w:val="00607DD2"/>
    <w:rsid w:val="00621ABD"/>
    <w:rsid w:val="00623B02"/>
    <w:rsid w:val="0062548D"/>
    <w:rsid w:val="00626803"/>
    <w:rsid w:val="00627341"/>
    <w:rsid w:val="0063295A"/>
    <w:rsid w:val="00643EAF"/>
    <w:rsid w:val="00650E8E"/>
    <w:rsid w:val="0065491A"/>
    <w:rsid w:val="00660A9C"/>
    <w:rsid w:val="00660E60"/>
    <w:rsid w:val="00672ABA"/>
    <w:rsid w:val="00677715"/>
    <w:rsid w:val="0067780A"/>
    <w:rsid w:val="0067785B"/>
    <w:rsid w:val="00682349"/>
    <w:rsid w:val="00685F5A"/>
    <w:rsid w:val="006A3061"/>
    <w:rsid w:val="006A3ACE"/>
    <w:rsid w:val="006A40C5"/>
    <w:rsid w:val="006A5B98"/>
    <w:rsid w:val="006B4C79"/>
    <w:rsid w:val="006C24D2"/>
    <w:rsid w:val="006C4A0E"/>
    <w:rsid w:val="006D526E"/>
    <w:rsid w:val="006E10DC"/>
    <w:rsid w:val="006E10E1"/>
    <w:rsid w:val="006F0040"/>
    <w:rsid w:val="00713DD8"/>
    <w:rsid w:val="00715ABE"/>
    <w:rsid w:val="00733331"/>
    <w:rsid w:val="0073609A"/>
    <w:rsid w:val="00736DFE"/>
    <w:rsid w:val="007376B3"/>
    <w:rsid w:val="00753ECF"/>
    <w:rsid w:val="00754555"/>
    <w:rsid w:val="007574AF"/>
    <w:rsid w:val="0076338C"/>
    <w:rsid w:val="0076471D"/>
    <w:rsid w:val="00765391"/>
    <w:rsid w:val="0078480F"/>
    <w:rsid w:val="00784DDC"/>
    <w:rsid w:val="00790037"/>
    <w:rsid w:val="00791830"/>
    <w:rsid w:val="00791981"/>
    <w:rsid w:val="007C4D6C"/>
    <w:rsid w:val="007D076A"/>
    <w:rsid w:val="007D106E"/>
    <w:rsid w:val="007D728E"/>
    <w:rsid w:val="007E1F40"/>
    <w:rsid w:val="007E64D2"/>
    <w:rsid w:val="007E6860"/>
    <w:rsid w:val="007F214F"/>
    <w:rsid w:val="007F4FD7"/>
    <w:rsid w:val="00801446"/>
    <w:rsid w:val="0081436B"/>
    <w:rsid w:val="008205A7"/>
    <w:rsid w:val="008243CB"/>
    <w:rsid w:val="00836A45"/>
    <w:rsid w:val="00840476"/>
    <w:rsid w:val="008405D3"/>
    <w:rsid w:val="008418C3"/>
    <w:rsid w:val="00841DE0"/>
    <w:rsid w:val="00851239"/>
    <w:rsid w:val="00863248"/>
    <w:rsid w:val="00876DD4"/>
    <w:rsid w:val="008771FC"/>
    <w:rsid w:val="00877346"/>
    <w:rsid w:val="00891E90"/>
    <w:rsid w:val="008C2E1E"/>
    <w:rsid w:val="008C6E62"/>
    <w:rsid w:val="008D2737"/>
    <w:rsid w:val="008E1824"/>
    <w:rsid w:val="008E3FF9"/>
    <w:rsid w:val="008F22B1"/>
    <w:rsid w:val="008F4119"/>
    <w:rsid w:val="009123BA"/>
    <w:rsid w:val="00930D44"/>
    <w:rsid w:val="009364AA"/>
    <w:rsid w:val="009448E3"/>
    <w:rsid w:val="00957F6E"/>
    <w:rsid w:val="00960ED6"/>
    <w:rsid w:val="00963219"/>
    <w:rsid w:val="0096676B"/>
    <w:rsid w:val="0097399B"/>
    <w:rsid w:val="00985214"/>
    <w:rsid w:val="00991FFD"/>
    <w:rsid w:val="00992D6B"/>
    <w:rsid w:val="0099447D"/>
    <w:rsid w:val="00997048"/>
    <w:rsid w:val="009A1FF2"/>
    <w:rsid w:val="009A271D"/>
    <w:rsid w:val="009A27F0"/>
    <w:rsid w:val="009B224D"/>
    <w:rsid w:val="009C4D21"/>
    <w:rsid w:val="009C5D4E"/>
    <w:rsid w:val="009C70C1"/>
    <w:rsid w:val="009E4F63"/>
    <w:rsid w:val="009F272B"/>
    <w:rsid w:val="009F299A"/>
    <w:rsid w:val="00A22808"/>
    <w:rsid w:val="00A26721"/>
    <w:rsid w:val="00A30452"/>
    <w:rsid w:val="00A44FEA"/>
    <w:rsid w:val="00A47DDE"/>
    <w:rsid w:val="00A50676"/>
    <w:rsid w:val="00A53A2C"/>
    <w:rsid w:val="00A63FCE"/>
    <w:rsid w:val="00A65680"/>
    <w:rsid w:val="00A740F3"/>
    <w:rsid w:val="00A76DE7"/>
    <w:rsid w:val="00A822E0"/>
    <w:rsid w:val="00A83DA4"/>
    <w:rsid w:val="00A92CF1"/>
    <w:rsid w:val="00A9526E"/>
    <w:rsid w:val="00A95B09"/>
    <w:rsid w:val="00AA1C15"/>
    <w:rsid w:val="00AA2179"/>
    <w:rsid w:val="00AA7207"/>
    <w:rsid w:val="00AA7507"/>
    <w:rsid w:val="00AA774A"/>
    <w:rsid w:val="00AB35F8"/>
    <w:rsid w:val="00AB39A7"/>
    <w:rsid w:val="00AC632A"/>
    <w:rsid w:val="00AC6A46"/>
    <w:rsid w:val="00AC7E29"/>
    <w:rsid w:val="00AD1B6F"/>
    <w:rsid w:val="00AE2E41"/>
    <w:rsid w:val="00AF2C9B"/>
    <w:rsid w:val="00B038E1"/>
    <w:rsid w:val="00B1144F"/>
    <w:rsid w:val="00B2466A"/>
    <w:rsid w:val="00B26CF0"/>
    <w:rsid w:val="00B34588"/>
    <w:rsid w:val="00B41480"/>
    <w:rsid w:val="00B43B1F"/>
    <w:rsid w:val="00B4479D"/>
    <w:rsid w:val="00B51306"/>
    <w:rsid w:val="00B5487B"/>
    <w:rsid w:val="00B55097"/>
    <w:rsid w:val="00B61F9F"/>
    <w:rsid w:val="00B66259"/>
    <w:rsid w:val="00B722C6"/>
    <w:rsid w:val="00B72440"/>
    <w:rsid w:val="00B7747A"/>
    <w:rsid w:val="00B805DE"/>
    <w:rsid w:val="00B81C2C"/>
    <w:rsid w:val="00B83C7A"/>
    <w:rsid w:val="00B907D1"/>
    <w:rsid w:val="00B91B21"/>
    <w:rsid w:val="00B931EF"/>
    <w:rsid w:val="00B95CAA"/>
    <w:rsid w:val="00BA5CE2"/>
    <w:rsid w:val="00BC1E33"/>
    <w:rsid w:val="00BD07D6"/>
    <w:rsid w:val="00BD7D2A"/>
    <w:rsid w:val="00BE46A5"/>
    <w:rsid w:val="00BE5DC3"/>
    <w:rsid w:val="00BF0E7E"/>
    <w:rsid w:val="00BF17BD"/>
    <w:rsid w:val="00BF6C33"/>
    <w:rsid w:val="00BF78D5"/>
    <w:rsid w:val="00C02165"/>
    <w:rsid w:val="00C03C45"/>
    <w:rsid w:val="00C10A7E"/>
    <w:rsid w:val="00C117A7"/>
    <w:rsid w:val="00C13666"/>
    <w:rsid w:val="00C230E4"/>
    <w:rsid w:val="00C400A4"/>
    <w:rsid w:val="00C4485E"/>
    <w:rsid w:val="00C514CF"/>
    <w:rsid w:val="00C52586"/>
    <w:rsid w:val="00C60614"/>
    <w:rsid w:val="00C63C04"/>
    <w:rsid w:val="00C6773B"/>
    <w:rsid w:val="00C73AF0"/>
    <w:rsid w:val="00C808BF"/>
    <w:rsid w:val="00C86D08"/>
    <w:rsid w:val="00C95625"/>
    <w:rsid w:val="00CA1948"/>
    <w:rsid w:val="00CA223E"/>
    <w:rsid w:val="00CA714D"/>
    <w:rsid w:val="00CB50C3"/>
    <w:rsid w:val="00CC05C3"/>
    <w:rsid w:val="00CC0AA0"/>
    <w:rsid w:val="00CD34C8"/>
    <w:rsid w:val="00CD7258"/>
    <w:rsid w:val="00CE18BA"/>
    <w:rsid w:val="00CE6562"/>
    <w:rsid w:val="00CF1999"/>
    <w:rsid w:val="00CF3CAF"/>
    <w:rsid w:val="00CF4A8D"/>
    <w:rsid w:val="00D06CE8"/>
    <w:rsid w:val="00D07ACB"/>
    <w:rsid w:val="00D1220F"/>
    <w:rsid w:val="00D15F78"/>
    <w:rsid w:val="00D17A78"/>
    <w:rsid w:val="00D21E9D"/>
    <w:rsid w:val="00D23FC1"/>
    <w:rsid w:val="00D47C4B"/>
    <w:rsid w:val="00D47E8D"/>
    <w:rsid w:val="00D528F6"/>
    <w:rsid w:val="00D562D4"/>
    <w:rsid w:val="00D64D80"/>
    <w:rsid w:val="00D66F7B"/>
    <w:rsid w:val="00D6729B"/>
    <w:rsid w:val="00D72598"/>
    <w:rsid w:val="00D741E2"/>
    <w:rsid w:val="00D75913"/>
    <w:rsid w:val="00D80FEA"/>
    <w:rsid w:val="00D85C6F"/>
    <w:rsid w:val="00D94767"/>
    <w:rsid w:val="00D96C1F"/>
    <w:rsid w:val="00DA1284"/>
    <w:rsid w:val="00DA6CE2"/>
    <w:rsid w:val="00DB1A8B"/>
    <w:rsid w:val="00DB1D2A"/>
    <w:rsid w:val="00DC431F"/>
    <w:rsid w:val="00DD2944"/>
    <w:rsid w:val="00DE2A48"/>
    <w:rsid w:val="00DE5421"/>
    <w:rsid w:val="00DE5464"/>
    <w:rsid w:val="00DE7CAC"/>
    <w:rsid w:val="00DF6F14"/>
    <w:rsid w:val="00E029B9"/>
    <w:rsid w:val="00E0420B"/>
    <w:rsid w:val="00E05908"/>
    <w:rsid w:val="00E11E43"/>
    <w:rsid w:val="00E13C77"/>
    <w:rsid w:val="00E1660F"/>
    <w:rsid w:val="00E1672E"/>
    <w:rsid w:val="00E20BB2"/>
    <w:rsid w:val="00E21A5A"/>
    <w:rsid w:val="00E24501"/>
    <w:rsid w:val="00E43676"/>
    <w:rsid w:val="00E56D91"/>
    <w:rsid w:val="00E7051D"/>
    <w:rsid w:val="00E8047A"/>
    <w:rsid w:val="00E82A8B"/>
    <w:rsid w:val="00E8323A"/>
    <w:rsid w:val="00E95540"/>
    <w:rsid w:val="00E965BC"/>
    <w:rsid w:val="00EA268C"/>
    <w:rsid w:val="00EA7F02"/>
    <w:rsid w:val="00EB2642"/>
    <w:rsid w:val="00EB35B4"/>
    <w:rsid w:val="00EC25BD"/>
    <w:rsid w:val="00EC332A"/>
    <w:rsid w:val="00EC49C4"/>
    <w:rsid w:val="00ED012B"/>
    <w:rsid w:val="00ED34BB"/>
    <w:rsid w:val="00ED3770"/>
    <w:rsid w:val="00ED41FC"/>
    <w:rsid w:val="00EE3017"/>
    <w:rsid w:val="00EF6874"/>
    <w:rsid w:val="00F00F9F"/>
    <w:rsid w:val="00F03537"/>
    <w:rsid w:val="00F0647E"/>
    <w:rsid w:val="00F06804"/>
    <w:rsid w:val="00F07785"/>
    <w:rsid w:val="00F11D3C"/>
    <w:rsid w:val="00F152BD"/>
    <w:rsid w:val="00F179FC"/>
    <w:rsid w:val="00F31BFC"/>
    <w:rsid w:val="00F416E3"/>
    <w:rsid w:val="00F4629C"/>
    <w:rsid w:val="00F511DE"/>
    <w:rsid w:val="00F523F8"/>
    <w:rsid w:val="00F54FE9"/>
    <w:rsid w:val="00F555CE"/>
    <w:rsid w:val="00F57D65"/>
    <w:rsid w:val="00F611EB"/>
    <w:rsid w:val="00F65B9C"/>
    <w:rsid w:val="00F81DF7"/>
    <w:rsid w:val="00F83788"/>
    <w:rsid w:val="00F86BF1"/>
    <w:rsid w:val="00F86F0E"/>
    <w:rsid w:val="00F87A07"/>
    <w:rsid w:val="00FA46E7"/>
    <w:rsid w:val="00FA54E1"/>
    <w:rsid w:val="00FA77DC"/>
    <w:rsid w:val="00FB0ADA"/>
    <w:rsid w:val="00FB38EC"/>
    <w:rsid w:val="00FB618B"/>
    <w:rsid w:val="00FC1D2B"/>
    <w:rsid w:val="00FD720B"/>
    <w:rsid w:val="00FE7702"/>
    <w:rsid w:val="00FF5129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EFC5C"/>
  <w15:chartTrackingRefBased/>
  <w15:docId w15:val="{EA95637E-DC29-4106-B635-C76AF7A2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4D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BF0E7E"/>
    <w:rPr>
      <w:rFonts w:cs="Times New Roman"/>
      <w:b/>
      <w:bCs/>
    </w:rPr>
  </w:style>
  <w:style w:type="character" w:customStyle="1" w:styleId="caps">
    <w:name w:val="caps"/>
    <w:uiPriority w:val="99"/>
    <w:rsid w:val="00BF0E7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C1E3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C1E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C1E3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C1E33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8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122CB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4D2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E64D2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B3458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71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A5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1A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A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1A50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591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591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7591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6DD4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0D222C"/>
    <w:rPr>
      <w:color w:val="0563C1"/>
      <w:u w:val="single"/>
    </w:rPr>
  </w:style>
  <w:style w:type="paragraph" w:customStyle="1" w:styleId="Default">
    <w:name w:val="Default"/>
    <w:rsid w:val="005915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0FEA"/>
    <w:rPr>
      <w:color w:val="605E5C"/>
      <w:shd w:val="clear" w:color="auto" w:fill="E1DFDD"/>
    </w:r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basedOn w:val="Domylnaczcionkaakapitu"/>
    <w:link w:val="Akapitzlist"/>
    <w:uiPriority w:val="34"/>
    <w:rsid w:val="00BA5CE2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2B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2BC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2B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gislacja.rcl.gov.pl/projekt/1238985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1E9983FF-DC4B-4F4E-A072-0441E2B88E6D">Raport z konsultacji_30.10.2024.docx</NazwaPliku>
    <Odbiorcy2 xmlns="1E9983FF-DC4B-4F4E-A072-0441E2B88E6D" xsi:nil="true"/>
    <Osoba xmlns="1E9983FF-DC4B-4F4E-A072-0441E2B88E6D">STAT\CichonskaK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0x00FF83991E4BDC4E4FA0720441E2B88E6D</ContentTypeId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AFA3C-219B-4A1D-A4A1-DA52A26A8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D7DDFE-FDB2-446F-923F-E84B1DB1EEF4}">
  <ds:schemaRefs>
    <ds:schemaRef ds:uri="http://schemas.microsoft.com/office/2006/metadata/properties"/>
    <ds:schemaRef ds:uri="http://schemas.microsoft.com/office/infopath/2007/PartnerControls"/>
    <ds:schemaRef ds:uri="1E9983FF-DC4B-4F4E-A072-0441E2B88E6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89B40C2-8E79-4FB3-893A-C39624D8363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986E843-0092-47BD-AF75-1E25B7A3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1017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Dąbrowska Magdalena</dc:creator>
  <cp:keywords/>
  <cp:lastModifiedBy>Chmiel Piotr</cp:lastModifiedBy>
  <cp:revision>13</cp:revision>
  <cp:lastPrinted>2021-04-28T15:42:00Z</cp:lastPrinted>
  <dcterms:created xsi:type="dcterms:W3CDTF">2024-11-12T09:27:00Z</dcterms:created>
  <dcterms:modified xsi:type="dcterms:W3CDTF">2024-11-14T13:01:00Z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GUS-GP03.0200.3.2023.3</vt:lpwstr>
  </property>
  <property fmtid="{D5CDD505-2E9C-101B-9397-08002B2CF9AE}" pid="3" name="UNPPisma">
    <vt:lpwstr>2023-98452</vt:lpwstr>
  </property>
  <property fmtid="{D5CDD505-2E9C-101B-9397-08002B2CF9AE}" pid="4" name="ZnakSprawy">
    <vt:lpwstr>GUS-GP03.0200.3.2023</vt:lpwstr>
  </property>
  <property fmtid="{D5CDD505-2E9C-101B-9397-08002B2CF9AE}" pid="5" name="ZnakSprawyPrzedPrzeniesieniem">
    <vt:lpwstr/>
  </property>
  <property fmtid="{D5CDD505-2E9C-101B-9397-08002B2CF9AE}" pid="6" name="Autor">
    <vt:lpwstr>Żardecki Adam</vt:lpwstr>
  </property>
  <property fmtid="{D5CDD505-2E9C-101B-9397-08002B2CF9AE}" pid="7" name="AutorInicjaly">
    <vt:lpwstr>AZ</vt:lpwstr>
  </property>
  <property fmtid="{D5CDD505-2E9C-101B-9397-08002B2CF9AE}" pid="8" name="AutorNrTelefonu">
    <vt:lpwstr>22 449 3060</vt:lpwstr>
  </property>
  <property fmtid="{D5CDD505-2E9C-101B-9397-08002B2CF9AE}" pid="9" name="Stanowisko">
    <vt:lpwstr>główny specjalista ds. legislacji</vt:lpwstr>
  </property>
  <property fmtid="{D5CDD505-2E9C-101B-9397-08002B2CF9AE}" pid="10" name="OpisPisma">
    <vt:lpwstr>Skierowanie projektu rozporządzenia do rozpatrzenia przez Stały Komitet Rady Ministrów.</vt:lpwstr>
  </property>
  <property fmtid="{D5CDD505-2E9C-101B-9397-08002B2CF9AE}" pid="11" name="Komorka">
    <vt:lpwstr>Prezes GUS</vt:lpwstr>
  </property>
  <property fmtid="{D5CDD505-2E9C-101B-9397-08002B2CF9AE}" pid="12" name="KodKomorki">
    <vt:lpwstr>Prezes GUS</vt:lpwstr>
  </property>
  <property fmtid="{D5CDD505-2E9C-101B-9397-08002B2CF9AE}" pid="13" name="AktualnaData">
    <vt:lpwstr>2023-04-28</vt:lpwstr>
  </property>
  <property fmtid="{D5CDD505-2E9C-101B-9397-08002B2CF9AE}" pid="14" name="Wydzial">
    <vt:lpwstr>Wydział Legislacji</vt:lpwstr>
  </property>
  <property fmtid="{D5CDD505-2E9C-101B-9397-08002B2CF9AE}" pid="15" name="KodWydzialu">
    <vt:lpwstr>GP-03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>ARKADIUSZ</vt:lpwstr>
  </property>
  <property fmtid="{D5CDD505-2E9C-101B-9397-08002B2CF9AE}" pid="22" name="adresNazwisko">
    <vt:lpwstr>MAZUR</vt:lpwstr>
  </property>
  <property fmtid="{D5CDD505-2E9C-101B-9397-08002B2CF9AE}" pid="23" name="adresNazwa">
    <vt:lpwstr>KANCELARIA PREZESA RADY MINISTRÓW</vt:lpwstr>
  </property>
  <property fmtid="{D5CDD505-2E9C-101B-9397-08002B2CF9AE}" pid="24" name="adresOddzial">
    <vt:lpwstr/>
  </property>
  <property fmtid="{D5CDD505-2E9C-101B-9397-08002B2CF9AE}" pid="25" name="adresUlica">
    <vt:lpwstr>UJAZDOWSKIE AL.</vt:lpwstr>
  </property>
  <property fmtid="{D5CDD505-2E9C-101B-9397-08002B2CF9AE}" pid="26" name="adresTypUlicy">
    <vt:lpwstr>al.</vt:lpwstr>
  </property>
  <property fmtid="{D5CDD505-2E9C-101B-9397-08002B2CF9AE}" pid="27" name="adresNrDomu">
    <vt:lpwstr>1/3</vt:lpwstr>
  </property>
  <property fmtid="{D5CDD505-2E9C-101B-9397-08002B2CF9AE}" pid="28" name="adresNrLokalu">
    <vt:lpwstr/>
  </property>
  <property fmtid="{D5CDD505-2E9C-101B-9397-08002B2CF9AE}" pid="29" name="adresKodPocztowy">
    <vt:lpwstr>00-583</vt:lpwstr>
  </property>
  <property fmtid="{D5CDD505-2E9C-101B-9397-08002B2CF9AE}" pid="30" name="adresMiejscowosc">
    <vt:lpwstr>WARSZAWA (ŚRÓDMIEŚCIE)</vt:lpwstr>
  </property>
  <property fmtid="{D5CDD505-2E9C-101B-9397-08002B2CF9AE}" pid="31" name="adresPoczta">
    <vt:lpwstr/>
  </property>
  <property fmtid="{D5CDD505-2E9C-101B-9397-08002B2CF9AE}" pid="32" name="adresEMail">
    <vt:lpwstr>Arkadiusz.Mazur@kprm.gov.pl</vt:lpwstr>
  </property>
  <property fmtid="{D5CDD505-2E9C-101B-9397-08002B2CF9AE}" pid="33" name="DataNaPismie">
    <vt:lpwstr>2023-04-28</vt:lpwstr>
  </property>
  <property fmtid="{D5CDD505-2E9C-101B-9397-08002B2CF9AE}" pid="34" name="KodKreskowy">
    <vt:lpwstr/>
  </property>
  <property fmtid="{D5CDD505-2E9C-101B-9397-08002B2CF9AE}" pid="35" name="TrescPisma">
    <vt:lpwstr/>
  </property>
  <property fmtid="{D5CDD505-2E9C-101B-9397-08002B2CF9AE}" pid="36" name="ContentTypeId">
    <vt:lpwstr>0x0101005F253E89B8992844AAE9836E71E202A8</vt:lpwstr>
  </property>
</Properties>
</file>